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 w:val="0"/>
        <w:jc w:val="center"/>
        <w:textAlignment w:val="baseline"/>
        <w:rPr>
          <w:rFonts w:hAnsi="宋体" w:cs="Times New Roman"/>
          <w:b/>
          <w:bCs/>
          <w:sz w:val="44"/>
          <w:szCs w:val="44"/>
          <w:lang w:eastAsia="zh-CN"/>
        </w:rPr>
      </w:pPr>
    </w:p>
    <w:p>
      <w:pPr>
        <w:pStyle w:val="2"/>
        <w:widowControl w:val="0"/>
        <w:jc w:val="center"/>
        <w:textAlignment w:val="baseline"/>
        <w:rPr>
          <w:rFonts w:hAnsi="宋体" w:cs="Times New Roman"/>
          <w:b/>
          <w:bCs/>
          <w:sz w:val="44"/>
          <w:szCs w:val="44"/>
          <w:lang w:eastAsia="zh-CN"/>
        </w:rPr>
      </w:pPr>
    </w:p>
    <w:p>
      <w:pPr>
        <w:pStyle w:val="2"/>
        <w:widowControl w:val="0"/>
        <w:jc w:val="center"/>
        <w:textAlignment w:val="baseline"/>
        <w:rPr>
          <w:rFonts w:hAnsi="宋体" w:cs="Times New Roman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Ansi="宋体" w:cs="Times New Roman"/>
          <w:b/>
          <w:bCs/>
          <w:sz w:val="44"/>
          <w:szCs w:val="44"/>
          <w:lang w:eastAsia="zh-CN"/>
        </w:rPr>
      </w:pPr>
    </w:p>
    <w:p>
      <w:pPr>
        <w:pStyle w:val="2"/>
        <w:widowControl w:val="0"/>
        <w:jc w:val="center"/>
        <w:textAlignment w:val="baseline"/>
        <w:rPr>
          <w:rFonts w:hAnsi="宋体" w:cs="Times New Roman"/>
          <w:b/>
          <w:bCs/>
          <w:sz w:val="44"/>
          <w:szCs w:val="44"/>
          <w:lang w:eastAsia="zh-CN"/>
        </w:rPr>
      </w:pPr>
    </w:p>
    <w:p>
      <w:pPr>
        <w:pStyle w:val="2"/>
        <w:widowControl w:val="0"/>
        <w:jc w:val="center"/>
        <w:textAlignment w:val="baseline"/>
        <w:rPr>
          <w:rFonts w:hAnsi="宋体" w:cs="Times New Roman"/>
          <w:b/>
          <w:bCs/>
          <w:sz w:val="44"/>
          <w:szCs w:val="44"/>
          <w:lang w:eastAsia="zh-CN"/>
        </w:rPr>
      </w:pPr>
    </w:p>
    <w:p>
      <w:pPr>
        <w:pStyle w:val="2"/>
        <w:widowControl w:val="0"/>
        <w:jc w:val="center"/>
        <w:textAlignment w:val="baseline"/>
        <w:rPr>
          <w:rFonts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泰山政办字〔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pStyle w:val="2"/>
        <w:widowControl w:val="0"/>
        <w:spacing w:line="600" w:lineRule="exact"/>
        <w:jc w:val="center"/>
        <w:textAlignment w:val="baseline"/>
        <w:rPr>
          <w:rFonts w:hAnsi="宋体" w:cs="Times New Roman"/>
          <w:b/>
          <w:bCs/>
          <w:sz w:val="44"/>
          <w:szCs w:val="44"/>
          <w:lang w:eastAsia="zh-CN"/>
        </w:rPr>
      </w:pPr>
    </w:p>
    <w:p>
      <w:pPr>
        <w:pStyle w:val="2"/>
        <w:widowControl w:val="0"/>
        <w:spacing w:line="600" w:lineRule="exact"/>
        <w:jc w:val="center"/>
        <w:textAlignment w:val="baseline"/>
        <w:rPr>
          <w:rFonts w:hAnsi="宋体" w:cs="Times New Roman"/>
          <w:b/>
          <w:bCs/>
          <w:sz w:val="44"/>
          <w:szCs w:val="44"/>
          <w:lang w:eastAsia="zh-CN"/>
        </w:rPr>
      </w:pPr>
    </w:p>
    <w:p>
      <w:pPr>
        <w:pStyle w:val="2"/>
        <w:widowControl w:val="0"/>
        <w:spacing w:line="600" w:lineRule="exact"/>
        <w:jc w:val="center"/>
        <w:textAlignment w:val="baseline"/>
        <w:rPr>
          <w:rFonts w:hint="eastAsia" w:ascii="经典粗宋简" w:hAnsi="经典粗宋简" w:eastAsia="经典粗宋简" w:cs="经典粗宋简"/>
          <w:w w:val="95"/>
          <w:sz w:val="44"/>
          <w:szCs w:val="44"/>
          <w:lang w:eastAsia="zh-CN"/>
        </w:rPr>
      </w:pPr>
      <w:r>
        <w:rPr>
          <w:rFonts w:hint="eastAsia" w:ascii="经典粗宋简" w:hAnsi="经典粗宋简" w:eastAsia="经典粗宋简" w:cs="经典粗宋简"/>
          <w:w w:val="95"/>
          <w:sz w:val="44"/>
          <w:szCs w:val="44"/>
          <w:lang w:eastAsia="zh-CN"/>
        </w:rPr>
        <w:t>泰安市泰山区人民政府办公室</w:t>
      </w:r>
    </w:p>
    <w:p>
      <w:pPr>
        <w:pStyle w:val="2"/>
        <w:widowControl w:val="0"/>
        <w:spacing w:line="600" w:lineRule="exact"/>
        <w:jc w:val="center"/>
        <w:textAlignment w:val="baseline"/>
        <w:rPr>
          <w:rFonts w:hint="eastAsia" w:ascii="经典粗宋简" w:hAnsi="经典粗宋简" w:eastAsia="经典粗宋简" w:cs="经典粗宋简"/>
          <w:w w:val="95"/>
          <w:sz w:val="44"/>
          <w:szCs w:val="44"/>
          <w:lang w:eastAsia="zh-CN"/>
        </w:rPr>
      </w:pPr>
      <w:r>
        <w:rPr>
          <w:rFonts w:hint="eastAsia" w:ascii="经典粗宋简" w:hAnsi="经典粗宋简" w:eastAsia="经典粗宋简" w:cs="经典粗宋简"/>
          <w:w w:val="95"/>
          <w:sz w:val="44"/>
          <w:szCs w:val="44"/>
          <w:lang w:eastAsia="zh-CN"/>
        </w:rPr>
        <w:t>印发泰山区2019年散煤清洁化治理工作方案的</w:t>
      </w:r>
    </w:p>
    <w:p>
      <w:pPr>
        <w:pStyle w:val="2"/>
        <w:widowControl w:val="0"/>
        <w:spacing w:line="600" w:lineRule="exact"/>
        <w:jc w:val="center"/>
        <w:textAlignment w:val="baseline"/>
        <w:rPr>
          <w:rFonts w:hAnsi="宋体" w:cs="Times New Roman"/>
          <w:w w:val="95"/>
          <w:sz w:val="44"/>
          <w:szCs w:val="44"/>
          <w:lang w:eastAsia="zh-CN"/>
        </w:rPr>
      </w:pPr>
      <w:r>
        <w:rPr>
          <w:rFonts w:hint="eastAsia" w:ascii="经典粗宋简" w:hAnsi="经典粗宋简" w:eastAsia="经典粗宋简" w:cs="经典粗宋简"/>
          <w:w w:val="95"/>
          <w:sz w:val="44"/>
          <w:szCs w:val="44"/>
          <w:lang w:eastAsia="zh-CN"/>
        </w:rPr>
        <w:t xml:space="preserve">通  </w:t>
      </w:r>
      <w:r>
        <w:rPr>
          <w:rFonts w:hint="eastAsia" w:ascii="经典粗宋简" w:hAnsi="经典粗宋简" w:eastAsia="经典粗宋简" w:cs="经典粗宋简"/>
          <w:w w:val="95"/>
          <w:sz w:val="44"/>
          <w:szCs w:val="44"/>
          <w:lang w:val="en-US" w:eastAsia="zh-CN"/>
        </w:rPr>
        <w:t xml:space="preserve"> </w:t>
      </w:r>
      <w:r>
        <w:rPr>
          <w:rFonts w:hint="eastAsia" w:ascii="经典粗宋简" w:hAnsi="经典粗宋简" w:eastAsia="经典粗宋简" w:cs="经典粗宋简"/>
          <w:w w:val="95"/>
          <w:sz w:val="44"/>
          <w:szCs w:val="44"/>
          <w:lang w:eastAsia="zh-CN"/>
        </w:rPr>
        <w:t xml:space="preserve">  知</w:t>
      </w:r>
    </w:p>
    <w:p>
      <w:pPr>
        <w:pStyle w:val="2"/>
        <w:widowControl w:val="0"/>
        <w:spacing w:line="600" w:lineRule="exact"/>
        <w:jc w:val="both"/>
        <w:textAlignment w:val="baseline"/>
        <w:rPr>
          <w:rFonts w:ascii="仿宋_GB2312" w:hAnsi="仿宋_GB2312" w:eastAsia="仿宋_GB2312" w:cs="Times New Roman"/>
          <w:b/>
          <w:bCs/>
          <w:sz w:val="32"/>
          <w:szCs w:val="32"/>
          <w:lang w:eastAsia="zh-CN"/>
        </w:rPr>
      </w:pPr>
    </w:p>
    <w:p>
      <w:pPr>
        <w:pStyle w:val="2"/>
        <w:widowControl w:val="0"/>
        <w:spacing w:line="600" w:lineRule="exact"/>
        <w:jc w:val="both"/>
        <w:textAlignment w:val="baseline"/>
        <w:rPr>
          <w:rFonts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各街道办事处、镇人民政府，区政府有关部门：</w:t>
      </w:r>
    </w:p>
    <w:p>
      <w:pPr>
        <w:pStyle w:val="2"/>
        <w:widowControl w:val="0"/>
        <w:spacing w:line="600" w:lineRule="exact"/>
        <w:ind w:firstLine="640" w:firstLineChars="200"/>
        <w:jc w:val="both"/>
        <w:textAlignment w:val="baseline"/>
        <w:rPr>
          <w:rFonts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《泰山区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年散煤清洁化治理工作方案》已经区政府研究同意，现印发给你们，请认真组织实施。</w:t>
      </w:r>
    </w:p>
    <w:p>
      <w:pPr>
        <w:pStyle w:val="2"/>
        <w:widowControl w:val="0"/>
        <w:spacing w:line="600" w:lineRule="exact"/>
        <w:jc w:val="center"/>
        <w:textAlignment w:val="baseline"/>
        <w:rPr>
          <w:rFonts w:hAnsi="宋体" w:cs="Times New Roman"/>
          <w:b/>
          <w:bCs/>
          <w:sz w:val="44"/>
          <w:szCs w:val="44"/>
          <w:lang w:eastAsia="zh-CN"/>
        </w:rPr>
      </w:pPr>
    </w:p>
    <w:p>
      <w:pPr>
        <w:pStyle w:val="2"/>
        <w:widowControl w:val="0"/>
        <w:spacing w:line="600" w:lineRule="exact"/>
        <w:jc w:val="center"/>
        <w:textAlignment w:val="baseline"/>
        <w:rPr>
          <w:rFonts w:hAnsi="宋体" w:cs="Times New Roman"/>
          <w:b/>
          <w:bCs/>
          <w:sz w:val="44"/>
          <w:szCs w:val="44"/>
          <w:lang w:eastAsia="zh-CN"/>
        </w:rPr>
      </w:pPr>
    </w:p>
    <w:p>
      <w:pPr>
        <w:pStyle w:val="2"/>
        <w:widowControl w:val="0"/>
        <w:spacing w:line="600" w:lineRule="exact"/>
        <w:jc w:val="right"/>
        <w:textAlignment w:val="baseline"/>
        <w:rPr>
          <w:rFonts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泰安市泰山区人民政府办公室</w:t>
      </w:r>
    </w:p>
    <w:p>
      <w:pPr>
        <w:pStyle w:val="2"/>
        <w:widowControl w:val="0"/>
        <w:spacing w:line="600" w:lineRule="exact"/>
        <w:ind w:firstLine="5440" w:firstLineChars="1700"/>
        <w:jc w:val="both"/>
        <w:textAlignment w:val="baseline"/>
        <w:rPr>
          <w:rFonts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2"/>
        <w:widowControl w:val="0"/>
        <w:spacing w:line="600" w:lineRule="exact"/>
        <w:jc w:val="center"/>
        <w:textAlignment w:val="baseline"/>
        <w:rPr>
          <w:rFonts w:ascii="仿宋_GB2312" w:hAnsi="仿宋_GB2312" w:eastAsia="仿宋_GB2312" w:cs="Times New Roman"/>
          <w:sz w:val="32"/>
          <w:szCs w:val="32"/>
          <w:lang w:eastAsia="zh-CN"/>
        </w:rPr>
      </w:pPr>
    </w:p>
    <w:p>
      <w:pPr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jc w:val="center"/>
        <w:rPr>
          <w:rFonts w:hint="eastAsia" w:ascii="经典粗宋简" w:hAnsi="经典粗宋简" w:eastAsia="经典粗宋简" w:cs="经典粗宋简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sz w:val="44"/>
          <w:szCs w:val="44"/>
        </w:rPr>
        <w:t>泰山区2019年散煤清洁化治理工作方案</w:t>
      </w:r>
    </w:p>
    <w:p>
      <w:pPr>
        <w:jc w:val="center"/>
        <w:rPr>
          <w:rFonts w:ascii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为加快推进清洁煤替代工作，切实改善区域大气环境质量，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根据《山东省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年散煤治理工作要点》和《泰安市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年散煤清洁化治理工作要点》要求，制定本工作方案。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6" w:leftChars="-3"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落实省、市加强散煤污染治理工作部署，按照“属地管理、部门协同、源头控制、疏堵结合”的原则，坚持统一部署与分级负责、政府推动与市场运作、以点带面与连片推进相结合，通过提高煤炭质量、完善清洁煤炭配送体系、淘汰落后燃煤工艺、推广新型燃煤设施等措施，全面开展城乡结合部和小城镇、农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地区等散煤治理，减少煤炭散烧直排。最大限度降低燃煤污染对大气环境质量造成的影响，推进全区散煤清洁化治理取得更大成效。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9" w:leftChars="-9" w:firstLine="656" w:firstLineChars="205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全面落实煤炭质量指标要求，健全煤炭质量管理体系，加强煤炭质量、经营、运输、使用等全过程监管，防止不符合质量标准的煤炭进入辖区燃用，区内全部使用清洁煤炭。积极推广节能环保炉具，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年完成市下达的推广清洁煤炭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万吨和</w:t>
      </w:r>
      <w:r>
        <w:rPr>
          <w:rFonts w:ascii="仿宋_GB2312" w:hAnsi="仿宋_GB2312" w:eastAsia="仿宋_GB2312" w:cs="仿宋_GB2312"/>
          <w:sz w:val="32"/>
          <w:szCs w:val="32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套节能环保炉具的工作任务。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市散煤清洁化治理奖补资金与区级投入配套使用。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仿宋_GB2312" w:eastAsia="黑体" w:cs="Times New Roman"/>
          <w:sz w:val="32"/>
          <w:szCs w:val="32"/>
        </w:rPr>
      </w:pPr>
      <w:r>
        <w:rPr>
          <w:rFonts w:hint="eastAsia" w:ascii="黑体" w:hAnsi="仿宋_GB2312" w:eastAsia="黑体" w:cs="黑体"/>
          <w:sz w:val="32"/>
          <w:szCs w:val="32"/>
        </w:rPr>
        <w:t>四、推广方法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9" w:leftChars="-9" w:firstLine="649" w:firstLineChars="203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泰山区居民购买使用清洁煤的享受政府补贴，每吨补贴</w:t>
      </w:r>
      <w:r>
        <w:rPr>
          <w:rFonts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9" w:leftChars="-9" w:firstLine="649" w:firstLineChars="203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泰山区居民购买使用节能环保炉具的享受政府补贴，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每台补贴</w:t>
      </w:r>
      <w:r>
        <w:rPr>
          <w:rFonts w:ascii="仿宋_GB2312" w:hAnsi="仿宋_GB2312" w:eastAsia="仿宋_GB2312" w:cs="仿宋_GB2312"/>
          <w:sz w:val="32"/>
          <w:szCs w:val="32"/>
        </w:rPr>
        <w:t>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9" w:leftChars="-9" w:firstLine="649" w:firstLineChars="203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各街道（镇）、村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向辖区居民宣传清洁煤推广政策，以村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为单位做好清洁煤及炉具用量登记工作，填写《清洁煤推广及炉具报名用量登记表》，公示后，将清洁煤及炉具价款和《用量登记表》交至街道镇，由街道镇统一交至区配送中心。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9" w:leftChars="-9" w:firstLine="649" w:firstLineChars="203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煤炭配送及炉具生产企业根据《清洁煤推广及炉具报名用量登记表》填写销售单，并及时配送到位。销售单内容包括户主姓名、住址、身份证号码、联系电话、购买数量、单价，一式五联，煤炭炉具配送企业、用户、街道镇、区发改局和区财政局各一联。配送价格由区散煤清洁化治理领导小组会同配送企业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煤炭经营及炉具配送企业以销售单为依据，按月制作销售汇总表，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加盖企业公章，依次上报街道镇、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区发改局、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区财政局审核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仿宋_GB2312" w:eastAsia="黑体" w:cs="Times New Roman"/>
          <w:sz w:val="32"/>
          <w:szCs w:val="32"/>
        </w:rPr>
      </w:pPr>
      <w:r>
        <w:rPr>
          <w:rFonts w:hint="eastAsia" w:ascii="黑体" w:hAnsi="仿宋_GB2312" w:eastAsia="黑体" w:cs="黑体"/>
          <w:sz w:val="32"/>
          <w:szCs w:val="32"/>
        </w:rPr>
        <w:t>五、重点工作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（一）制定治理工作方案。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各街道镇要明确工作人员，建立街道（镇）、村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管理网络。要扎实开展调查摸底工作，以村（社区）为单位，摸清去年用煤情况、今年用煤计划和配套炉具更换需求情况，建立调查统计基础台账。各街道（镇）、村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要制定操作性强的治理措施，明确时间表和路线图，制定实施方案，报送区散煤清洁化治理领导小组办公室备案。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（二）强化煤炭质量管控。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全区范围内全面禁止销售和使用劣质散煤，加大检查力度，对不符合质量要求的煤炭，经营企业不得销售，燃煤用户不得使用，实现煤炭市场有效管控。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（三）建立煤炭储备配送体系。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各街道（镇）、村（社区）要合理规划设立分销点，组建配送队伍，建立配送服务体系，将辖区内需求量及时提供给配送中心，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月底前完成配送到户。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（四）配套更换节能环保炉具。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（镇）、区直有关部门要结合清洁煤炭的推广使用，积极引导用户将传统炊事采暖炉更换为先进的反烧炉、解耦炉等节能环保型炉具，实现煤炉匹配，提高热效率，减少烟尘排放。组织符合条件的炉具生产厂家深入行政村驻地，推介产品、示范安装、技术指导、跟踪服务，引导用户主动更换，满足不同用户对炉具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 w:firstLineChars="196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（五）加强技术服务指导。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直有关部门要加强对各村（社区）散煤清洁化治理的业务指导，加强清洁煤炭质量标准、节能环保炉具技术规范和散煤治理工作业务培训，强化现场巡查监督和指导服务，确保燃煤用户了解清洁煤炭质量标准要求，掌握配套更换炉具的使用技术，为全面推进散煤清洁化治理奠定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（一）强化组织领导。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区散煤清洁化治理领导小组办公室负责做好综合协调、调度考核工作，制定督导检查方案，负责散煤清洁化治理日常工作。各街道镇要进一步健全工作机构，落实相关职责，将散煤清洁化治理任务落实分解到各村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，压实工作责任，统筹推进散煤清洁化治理工作向纵深发展，形成运转高效的工作机制。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3" w:firstLineChars="250"/>
        <w:textAlignment w:val="auto"/>
        <w:rPr>
          <w:rFonts w:ascii="新宋体" w:hAnsi="新宋体" w:eastAsia="新宋体" w:cs="Times New Roman"/>
          <w:sz w:val="28"/>
          <w:szCs w:val="28"/>
        </w:rPr>
      </w:pPr>
      <w:r>
        <w:rPr>
          <w:rFonts w:ascii="楷体_GB2312" w:hAnsi="楷体" w:eastAsia="楷体_GB2312" w:cs="楷体_GB2312"/>
          <w:b/>
          <w:bCs/>
          <w:sz w:val="32"/>
          <w:szCs w:val="32"/>
        </w:rPr>
        <w:t>(</w:t>
      </w: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二</w:t>
      </w:r>
      <w:r>
        <w:rPr>
          <w:rFonts w:ascii="楷体_GB2312" w:hAnsi="楷体" w:eastAsia="楷体_GB2312" w:cs="楷体_GB2312"/>
          <w:b/>
          <w:bCs/>
          <w:sz w:val="32"/>
          <w:szCs w:val="32"/>
        </w:rPr>
        <w:t>)</w:t>
      </w: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明确责任分工。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领导小组各成员单位要各司其职、密切配合、通力协作，加大散煤清洁化治理工作的推进力度，确保工作实效。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区发改局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负责做好散煤清洁化配送指导和综合协调工作，牵头做好执法检查工作。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负责研究制定并落实散煤清洁化治理奖补支持政策。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区交运局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负责清洁煤炭运输车辆的监管。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区环保局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负责依法查处燃用高污染燃料等行为。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负责查处无照经营煤炭行为，监管配送企业的煤炭及炉具质量。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区综合行政执法局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负责对违法堆放行为实施监督管理。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区广电台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负责散煤清洁化治理宣传工作，适时宣传报道我区散煤清洁化治理推广情况。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区公安分局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负责维护执法秩序。各街道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作为辖区内推广工作的责任主体，对推广工作负总责。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 w:firstLineChars="196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（三）加强宣传引导。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利用各类宣传媒体、村政务公开栏、微信群等宣传工具，大力宣传散煤清洁化治理的重要性、紧迫性，引导相关企业和广大群众理解并支持散煤清洁化治理工作，积极参与清洁煤炭的使用。要组织清洁煤炭企业和节能环保炉具企业到村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集市，现场演示清洁煤炭的燃烧和节能环保炉具的使用，提高广大群众对清洁煤炭的认知度。要开展清洁煤炭燃用安全宣讲，引导居民安全、科学地使用燃煤炉具。从严查处曝光违法行为，着力营造全社会共同监督、齐抓共管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 w:firstLineChars="196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（四）建立长效机制。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、村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要将散煤治理纳入网格化监管，进一步明确职责，明确任务，在村</w:t>
      </w:r>
      <w:r>
        <w:rPr>
          <w:rFonts w:ascii="仿宋_GB2312" w:hAnsi="仿宋_GB2312" w:eastAsia="仿宋_GB2312" w:cs="仿宋_GB2312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两委班子成员中指定一名成员担任散煤清洁化治理协查员，负责辖区散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煤清洁化治理。要充分发挥网格监管优势，层层压实责任，加强宣传引导，强化联合执法，切实把散煤治理工作抓实抓好。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（五）严格督导考核。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区领导小组办公室要定期召开联席会，通报进展情况，及时研究解决散煤清洁化治理中出现的问题，实行月调度、季检查、年考核制度，对工作推动不力、进度滞后的街道镇和单位予以通报批评。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85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（六）加强信息报送。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各级各有关部门要加强信息沟通，指定专人收集和汇总散煤治理开展情况，做好信息报送工作。每月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日前将工作开展推进情况以书面形式（主要负责人签字加盖公章）上报区散煤清洁化治理领导小组办公室。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、泰山区散煤清洁化治理领导小组成员名单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Times New Roman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年推广清洁煤炭及洁净环保炉具任务目标分解表</w:t>
      </w:r>
    </w:p>
    <w:p>
      <w:pPr>
        <w:spacing w:line="560" w:lineRule="exact"/>
        <w:ind w:firstLine="1600" w:firstLineChars="50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left="1" w:firstLine="210" w:firstLineChars="100"/>
        <w:rPr>
          <w:rFonts w:ascii="仿宋_GB2312" w:eastAsia="仿宋_GB2312" w:cs="Times New Roman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2pt;height:0pt;width:446.25pt;mso-position-horizontal:center;z-index:251658240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6W6D9MAAAAEAQAADwAAAAAAAAABACAAAAAiAAAAZHJzL2Rv&#10;d25yZXYueG1sUEsBAhQAFAAAAAgAh07iQIxL9xb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抄送：区委各部门，区人大常委会</w:t>
      </w:r>
      <w:bookmarkStart w:id="2" w:name="_GoBack"/>
      <w:bookmarkEnd w:id="2"/>
      <w:r>
        <w:rPr>
          <w:rFonts w:hint="eastAsia" w:ascii="仿宋_GB2312" w:eastAsia="仿宋_GB2312" w:cs="仿宋_GB2312"/>
          <w:color w:val="000000"/>
          <w:sz w:val="28"/>
          <w:szCs w:val="28"/>
        </w:rPr>
        <w:t>办公室，区政协办公室，区法院，</w:t>
      </w:r>
    </w:p>
    <w:p>
      <w:pPr>
        <w:tabs>
          <w:tab w:val="left" w:pos="1980"/>
        </w:tabs>
        <w:spacing w:line="560" w:lineRule="exact"/>
        <w:ind w:left="0" w:leftChars="0" w:firstLine="1058" w:firstLineChars="378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区检察院，区人武部。</w:t>
      </w:r>
    </w:p>
    <w:p>
      <w:pPr>
        <w:spacing w:line="560" w:lineRule="exact"/>
        <w:ind w:firstLine="210" w:firstLineChars="100"/>
        <w:rPr>
          <w:rFonts w:ascii="仿宋_GB2312" w:eastAsia="仿宋_GB2312" w:cs="Times New Roman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top:2pt;height:0pt;width:446.25pt;mso-position-horizontal:center;z-index:251659264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6W6D9MAAAAEAQAADwAAAAAAAAABACAAAAAiAAAAZHJzL2Rv&#10;d25yZXYueG1sUEsBAhQAFAAAAAgAh07iQGuiHoX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泰安市泰山区人民政府办公室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2019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>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</w:rPr>
        <w:t>25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日印发</w:t>
      </w:r>
    </w:p>
    <w:p>
      <w:pPr>
        <w:spacing w:line="10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6737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3pt;margin-top:3pt;height:0pt;width:446.25pt;z-index:251660288;mso-width-relative:page;mso-height-relative:page;" filled="f" stroked="t" coordsize="21600,21600" o:gfxdata="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I8p7UAAAABgEAAA8AAAAAAAAAAQAgAAAAIgAAAGRycy9k&#10;b3ducmV2LnhtbFBLAQIUABQAAAAIAIdO4kBm/P+s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10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tabs>
          <w:tab w:val="left" w:pos="740"/>
        </w:tabs>
        <w:adjustRightInd w:val="0"/>
        <w:snapToGrid w:val="0"/>
        <w:spacing w:line="560" w:lineRule="exact"/>
        <w:jc w:val="center"/>
        <w:rPr>
          <w:rFonts w:hint="eastAsia" w:ascii="经典粗宋简" w:hAnsi="经典粗宋简" w:eastAsia="经典粗宋简" w:cs="经典粗宋简"/>
          <w:kern w:val="0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kern w:val="0"/>
          <w:sz w:val="44"/>
          <w:szCs w:val="44"/>
        </w:rPr>
        <w:t>泰山区散煤清洁化治理领导小组成员名单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经典粗宋简" w:hAnsi="经典粗宋简" w:eastAsia="经典粗宋简" w:cs="经典粗宋简"/>
          <w:kern w:val="0"/>
          <w:sz w:val="44"/>
          <w:szCs w:val="44"/>
        </w:rPr>
      </w:pPr>
    </w:p>
    <w:p>
      <w:pPr>
        <w:tabs>
          <w:tab w:val="left" w:pos="1047"/>
        </w:tabs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黑体" w:hAnsi="仿宋_GB2312" w:eastAsia="黑体" w:cs="黑体"/>
          <w:kern w:val="0"/>
          <w:sz w:val="32"/>
          <w:szCs w:val="32"/>
        </w:rPr>
        <w:t>组</w:t>
      </w:r>
      <w:r>
        <w:rPr>
          <w:rFonts w:ascii="黑体" w:hAnsi="仿宋_GB2312" w:eastAsia="黑体" w:cs="黑体"/>
          <w:kern w:val="0"/>
          <w:sz w:val="32"/>
          <w:szCs w:val="32"/>
        </w:rPr>
        <w:t xml:space="preserve">  </w:t>
      </w:r>
      <w:r>
        <w:rPr>
          <w:rFonts w:hint="eastAsia" w:ascii="黑体" w:hAnsi="仿宋_GB2312" w:eastAsia="黑体" w:cs="黑体"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徐立勇</w:t>
      </w:r>
    </w:p>
    <w:p>
      <w:pPr>
        <w:tabs>
          <w:tab w:val="left" w:pos="1152"/>
        </w:tabs>
        <w:adjustRightInd w:val="0"/>
        <w:snapToGrid w:val="0"/>
        <w:spacing w:line="520" w:lineRule="exact"/>
        <w:ind w:firstLine="640" w:firstLineChars="200"/>
        <w:jc w:val="left"/>
        <w:rPr>
          <w:rFonts w:ascii="宋体" w:cs="Times New Roman"/>
          <w:kern w:val="0"/>
          <w:sz w:val="44"/>
          <w:szCs w:val="44"/>
        </w:rPr>
      </w:pPr>
      <w:r>
        <w:rPr>
          <w:rFonts w:hint="eastAsia" w:ascii="黑体" w:hAnsi="仿宋_GB2312" w:eastAsia="黑体" w:cs="黑体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王景银（区发改局）</w:t>
      </w:r>
    </w:p>
    <w:p>
      <w:pPr>
        <w:tabs>
          <w:tab w:val="left" w:pos="2337"/>
        </w:tabs>
        <w:adjustRightInd w:val="0"/>
        <w:snapToGrid w:val="0"/>
        <w:spacing w:line="520" w:lineRule="exact"/>
        <w:ind w:firstLine="1920" w:firstLineChars="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庞英元（区环保局）</w:t>
      </w:r>
    </w:p>
    <w:p>
      <w:pPr>
        <w:tabs>
          <w:tab w:val="left" w:pos="2337"/>
        </w:tabs>
        <w:adjustRightInd w:val="0"/>
        <w:snapToGrid w:val="0"/>
        <w:spacing w:line="520" w:lineRule="exact"/>
        <w:ind w:firstLine="1920" w:firstLineChars="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赵乐刚（区市场监管局）</w:t>
      </w:r>
    </w:p>
    <w:p>
      <w:pPr>
        <w:tabs>
          <w:tab w:val="left" w:pos="1002"/>
        </w:tabs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黑体" w:hAnsi="仿宋_GB2312" w:eastAsia="黑体" w:cs="黑体"/>
          <w:kern w:val="0"/>
          <w:sz w:val="32"/>
          <w:szCs w:val="32"/>
        </w:rPr>
        <w:t>成</w:t>
      </w:r>
      <w:r>
        <w:rPr>
          <w:rFonts w:ascii="黑体" w:hAnsi="仿宋_GB2312" w:eastAsia="黑体" w:cs="黑体"/>
          <w:kern w:val="0"/>
          <w:sz w:val="32"/>
          <w:szCs w:val="32"/>
        </w:rPr>
        <w:t xml:space="preserve">  </w:t>
      </w:r>
      <w:r>
        <w:rPr>
          <w:rFonts w:hint="eastAsia" w:ascii="黑体" w:hAnsi="仿宋_GB2312" w:eastAsia="黑体" w:cs="黑体"/>
          <w:kern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侯成萍（区发改局）</w:t>
      </w:r>
    </w:p>
    <w:p>
      <w:pPr>
        <w:tabs>
          <w:tab w:val="left" w:pos="1002"/>
        </w:tabs>
        <w:adjustRightInd w:val="0"/>
        <w:snapToGrid w:val="0"/>
        <w:spacing w:line="520" w:lineRule="exact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刘绍峰（区财政局）</w:t>
      </w:r>
    </w:p>
    <w:p>
      <w:pPr>
        <w:tabs>
          <w:tab w:val="left" w:pos="1002"/>
        </w:tabs>
        <w:adjustRightInd w:val="0"/>
        <w:snapToGrid w:val="0"/>
        <w:spacing w:line="520" w:lineRule="exact"/>
        <w:ind w:firstLine="1920" w:firstLineChars="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坤（区交运局）</w:t>
      </w:r>
    </w:p>
    <w:p>
      <w:pPr>
        <w:tabs>
          <w:tab w:val="left" w:pos="1002"/>
        </w:tabs>
        <w:adjustRightInd w:val="0"/>
        <w:snapToGrid w:val="0"/>
        <w:spacing w:line="520" w:lineRule="exact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武新明（区环保局）</w:t>
      </w:r>
    </w:p>
    <w:p>
      <w:pPr>
        <w:tabs>
          <w:tab w:val="left" w:pos="1002"/>
        </w:tabs>
        <w:adjustRightInd w:val="0"/>
        <w:snapToGrid w:val="0"/>
        <w:spacing w:line="520" w:lineRule="exact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营（区市场监管局）</w:t>
      </w:r>
    </w:p>
    <w:p>
      <w:pPr>
        <w:tabs>
          <w:tab w:val="left" w:pos="1002"/>
        </w:tabs>
        <w:adjustRightInd w:val="0"/>
        <w:snapToGrid w:val="0"/>
        <w:spacing w:line="520" w:lineRule="exact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魏绪来（区综合行政执法局）</w:t>
      </w:r>
    </w:p>
    <w:p>
      <w:pPr>
        <w:tabs>
          <w:tab w:val="left" w:pos="1002"/>
        </w:tabs>
        <w:adjustRightInd w:val="0"/>
        <w:snapToGrid w:val="0"/>
        <w:spacing w:line="520" w:lineRule="exact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涛（区公安分局）</w:t>
      </w:r>
    </w:p>
    <w:p>
      <w:pPr>
        <w:tabs>
          <w:tab w:val="left" w:pos="1002"/>
        </w:tabs>
        <w:adjustRightInd w:val="0"/>
        <w:snapToGrid w:val="0"/>
        <w:spacing w:line="520" w:lineRule="exact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涛（区广播电视台）</w:t>
      </w:r>
    </w:p>
    <w:p>
      <w:pPr>
        <w:tabs>
          <w:tab w:val="left" w:pos="2397"/>
        </w:tabs>
        <w:adjustRightInd w:val="0"/>
        <w:snapToGrid w:val="0"/>
        <w:spacing w:line="520" w:lineRule="exact"/>
        <w:ind w:firstLine="1920" w:firstLineChars="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孙爱丽（财源街道）</w:t>
      </w:r>
    </w:p>
    <w:p>
      <w:pPr>
        <w:tabs>
          <w:tab w:val="left" w:pos="2397"/>
        </w:tabs>
        <w:adjustRightInd w:val="0"/>
        <w:snapToGrid w:val="0"/>
        <w:spacing w:line="520" w:lineRule="exact"/>
        <w:ind w:firstLine="1920" w:firstLineChars="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王国然（岱庙街道）</w:t>
      </w:r>
    </w:p>
    <w:p>
      <w:pPr>
        <w:tabs>
          <w:tab w:val="left" w:pos="2397"/>
        </w:tabs>
        <w:adjustRightInd w:val="0"/>
        <w:snapToGrid w:val="0"/>
        <w:spacing w:line="520" w:lineRule="exact"/>
        <w:ind w:firstLine="1920" w:firstLineChars="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宋传勇（泰前街道）</w:t>
      </w:r>
    </w:p>
    <w:p>
      <w:pPr>
        <w:tabs>
          <w:tab w:val="left" w:pos="2397"/>
        </w:tabs>
        <w:adjustRightInd w:val="0"/>
        <w:snapToGrid w:val="0"/>
        <w:spacing w:line="520" w:lineRule="exact"/>
        <w:ind w:firstLine="1920" w:firstLineChars="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剑（上高街道）</w:t>
      </w:r>
    </w:p>
    <w:p>
      <w:pPr>
        <w:tabs>
          <w:tab w:val="left" w:pos="2397"/>
        </w:tabs>
        <w:adjustRightInd w:val="0"/>
        <w:snapToGrid w:val="0"/>
        <w:spacing w:line="520" w:lineRule="exact"/>
        <w:ind w:firstLine="1920" w:firstLineChars="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于继峰（徐家楼街道）</w:t>
      </w:r>
    </w:p>
    <w:p>
      <w:pPr>
        <w:tabs>
          <w:tab w:val="left" w:pos="2397"/>
        </w:tabs>
        <w:adjustRightInd w:val="0"/>
        <w:snapToGrid w:val="0"/>
        <w:spacing w:line="520" w:lineRule="exact"/>
        <w:ind w:firstLine="1920" w:firstLineChars="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鹏（省庄镇）</w:t>
      </w:r>
    </w:p>
    <w:p>
      <w:pPr>
        <w:tabs>
          <w:tab w:val="left" w:pos="2397"/>
        </w:tabs>
        <w:adjustRightInd w:val="0"/>
        <w:snapToGrid w:val="0"/>
        <w:spacing w:line="520" w:lineRule="exact"/>
        <w:ind w:firstLine="1920" w:firstLineChars="6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唐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超（邱家店镇）</w:t>
      </w:r>
    </w:p>
    <w:p>
      <w:pPr>
        <w:tabs>
          <w:tab w:val="left" w:pos="2397"/>
        </w:tabs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区散煤清洁化治理领导小组下设办公室，办公室设在区发改局，侯成萍同志兼任办公室主任。</w:t>
      </w:r>
    </w:p>
    <w:p>
      <w:pPr>
        <w:tabs>
          <w:tab w:val="left" w:pos="2397"/>
        </w:tabs>
        <w:adjustRightInd w:val="0"/>
        <w:snapToGrid w:val="0"/>
        <w:spacing w:line="520" w:lineRule="exact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宋体" w:cs="Times New Roman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经典粗宋简" w:hAnsi="经典粗宋简" w:eastAsia="经典粗宋简" w:cs="经典粗宋简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kern w:val="0"/>
          <w:sz w:val="44"/>
          <w:szCs w:val="44"/>
        </w:rPr>
        <w:t>2019年</w:t>
      </w:r>
      <w:r>
        <w:rPr>
          <w:rFonts w:hint="eastAsia" w:ascii="经典粗宋简" w:hAnsi="经典粗宋简" w:eastAsia="经典粗宋简" w:cs="经典粗宋简"/>
          <w:sz w:val="44"/>
          <w:szCs w:val="44"/>
        </w:rPr>
        <w:t>泰山区推广清洁煤炭及洁净环保炉具</w:t>
      </w:r>
    </w:p>
    <w:p>
      <w:pPr>
        <w:adjustRightInd w:val="0"/>
        <w:snapToGrid w:val="0"/>
        <w:spacing w:line="560" w:lineRule="exact"/>
        <w:jc w:val="center"/>
        <w:rPr>
          <w:rFonts w:hint="eastAsia" w:ascii="经典粗宋简" w:hAnsi="经典粗宋简" w:eastAsia="经典粗宋简" w:cs="经典粗宋简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sz w:val="44"/>
          <w:szCs w:val="44"/>
        </w:rPr>
        <w:t>任务目标分解表</w:t>
      </w:r>
    </w:p>
    <w:p>
      <w:pPr>
        <w:spacing w:line="460" w:lineRule="exact"/>
        <w:rPr>
          <w:rFonts w:ascii="仿宋" w:hAnsi="仿宋" w:eastAsia="仿宋" w:cs="Times New Roman"/>
          <w:spacing w:val="-20"/>
          <w:sz w:val="32"/>
          <w:szCs w:val="32"/>
        </w:rPr>
      </w:pPr>
    </w:p>
    <w:tbl>
      <w:tblPr>
        <w:tblStyle w:val="5"/>
        <w:tblW w:w="8901" w:type="dxa"/>
        <w:jc w:val="center"/>
        <w:tblInd w:w="3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3096"/>
        <w:gridCol w:w="2637"/>
        <w:gridCol w:w="11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街道（镇）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清洁煤炭推广任务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（吨）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节能环保炉具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推广任务（套）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bookmarkStart w:id="0" w:name="OLE_LINK1" w:colFirst="1" w:colLast="1"/>
            <w:bookmarkStart w:id="1" w:name="OLE_LINK2" w:colFirst="1" w:colLast="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财源街道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2000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  <w:bookmark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岱庙街道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1500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泰前街道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700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上高街道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7500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265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徐家楼街道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5000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170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省庄镇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5300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165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邱家店镇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8000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270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30000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71" w:right="1531" w:bottom="1644" w:left="1531" w:header="851" w:footer="136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dAaUa8BAABLAwAADgAAAGRycy9lMm9Eb2MueG1srVPNahsxEL4H8g5C&#10;91hrE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29BrShy3OKL9zx/7X6/7l+9kltvTh1hj1lPAvDR89AOOefRHdGbVgwKbv6iH&#10;YBwbvTs1Vw6JiPxoPpvPKwwJjI0XxGfn5wFi+iS9JdloKOD0SlP59nNMh9QxJVdz/l4bUyZo3F8O&#10;xMwelrkfOGYrDavhKGjl2x3q6XHwDXW4mZSYB4d9zTsyGjAaq9HYBNDrDqlNC68YbjcJSRRuucIB&#10;9lgYJ1bUHbcrr8Sf95J1/ge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OdAaU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0"/>
    <w:rsid w:val="000039B8"/>
    <w:rsid w:val="00005B2F"/>
    <w:rsid w:val="0003408F"/>
    <w:rsid w:val="000376E4"/>
    <w:rsid w:val="00045CCC"/>
    <w:rsid w:val="0009562E"/>
    <w:rsid w:val="000F7B6F"/>
    <w:rsid w:val="0012131C"/>
    <w:rsid w:val="00193149"/>
    <w:rsid w:val="001A1DFD"/>
    <w:rsid w:val="001A74EC"/>
    <w:rsid w:val="001D14AA"/>
    <w:rsid w:val="001D4C81"/>
    <w:rsid w:val="001F3CBB"/>
    <w:rsid w:val="0021025F"/>
    <w:rsid w:val="00227A80"/>
    <w:rsid w:val="00230F83"/>
    <w:rsid w:val="0024792B"/>
    <w:rsid w:val="002E5FCF"/>
    <w:rsid w:val="003171CB"/>
    <w:rsid w:val="00335D18"/>
    <w:rsid w:val="00367E03"/>
    <w:rsid w:val="003938C0"/>
    <w:rsid w:val="003A7085"/>
    <w:rsid w:val="00436881"/>
    <w:rsid w:val="00436940"/>
    <w:rsid w:val="00441280"/>
    <w:rsid w:val="004632CB"/>
    <w:rsid w:val="004865BE"/>
    <w:rsid w:val="00492581"/>
    <w:rsid w:val="004C3463"/>
    <w:rsid w:val="004D389A"/>
    <w:rsid w:val="004F3891"/>
    <w:rsid w:val="00504893"/>
    <w:rsid w:val="00536042"/>
    <w:rsid w:val="005D5D2F"/>
    <w:rsid w:val="006400A8"/>
    <w:rsid w:val="0066508B"/>
    <w:rsid w:val="006708D6"/>
    <w:rsid w:val="0068776E"/>
    <w:rsid w:val="006A6D50"/>
    <w:rsid w:val="006B11D1"/>
    <w:rsid w:val="006B31CA"/>
    <w:rsid w:val="006B7372"/>
    <w:rsid w:val="006C51C4"/>
    <w:rsid w:val="006D0EDD"/>
    <w:rsid w:val="00723C36"/>
    <w:rsid w:val="00745DC3"/>
    <w:rsid w:val="00776AEB"/>
    <w:rsid w:val="007C33A9"/>
    <w:rsid w:val="007E1570"/>
    <w:rsid w:val="007F7B3D"/>
    <w:rsid w:val="00835BC2"/>
    <w:rsid w:val="0085244D"/>
    <w:rsid w:val="00852F87"/>
    <w:rsid w:val="008A7CFD"/>
    <w:rsid w:val="008D00CF"/>
    <w:rsid w:val="008D19BB"/>
    <w:rsid w:val="008F155A"/>
    <w:rsid w:val="00910BF9"/>
    <w:rsid w:val="009C7688"/>
    <w:rsid w:val="009D21ED"/>
    <w:rsid w:val="009D387F"/>
    <w:rsid w:val="00A17AA2"/>
    <w:rsid w:val="00A84766"/>
    <w:rsid w:val="00A85D29"/>
    <w:rsid w:val="00AB1DB9"/>
    <w:rsid w:val="00AC5A6B"/>
    <w:rsid w:val="00AF71F1"/>
    <w:rsid w:val="00B0188F"/>
    <w:rsid w:val="00B30E25"/>
    <w:rsid w:val="00B371E2"/>
    <w:rsid w:val="00B46D12"/>
    <w:rsid w:val="00B66F44"/>
    <w:rsid w:val="00B74F17"/>
    <w:rsid w:val="00BB7679"/>
    <w:rsid w:val="00BD0B13"/>
    <w:rsid w:val="00BD3811"/>
    <w:rsid w:val="00C734FA"/>
    <w:rsid w:val="00C73531"/>
    <w:rsid w:val="00C85FA3"/>
    <w:rsid w:val="00C87D3C"/>
    <w:rsid w:val="00C9132A"/>
    <w:rsid w:val="00CA715E"/>
    <w:rsid w:val="00CD093F"/>
    <w:rsid w:val="00D113EA"/>
    <w:rsid w:val="00D1183C"/>
    <w:rsid w:val="00D4160A"/>
    <w:rsid w:val="00D42AC5"/>
    <w:rsid w:val="00D5648C"/>
    <w:rsid w:val="00D760CF"/>
    <w:rsid w:val="00D92390"/>
    <w:rsid w:val="00DC6965"/>
    <w:rsid w:val="00E008BF"/>
    <w:rsid w:val="00E21AEA"/>
    <w:rsid w:val="00E33A63"/>
    <w:rsid w:val="00E41D49"/>
    <w:rsid w:val="00E46CCE"/>
    <w:rsid w:val="00E83383"/>
    <w:rsid w:val="00EC2320"/>
    <w:rsid w:val="00ED40B9"/>
    <w:rsid w:val="00ED7E5F"/>
    <w:rsid w:val="00EF3D67"/>
    <w:rsid w:val="00F07216"/>
    <w:rsid w:val="00F269B5"/>
    <w:rsid w:val="00F65B71"/>
    <w:rsid w:val="00F72A99"/>
    <w:rsid w:val="00FA70B0"/>
    <w:rsid w:val="00FB645B"/>
    <w:rsid w:val="00FD02D3"/>
    <w:rsid w:val="029B243D"/>
    <w:rsid w:val="02FE1405"/>
    <w:rsid w:val="03506AC0"/>
    <w:rsid w:val="03E05054"/>
    <w:rsid w:val="07044406"/>
    <w:rsid w:val="074316D9"/>
    <w:rsid w:val="07B345CD"/>
    <w:rsid w:val="0AC66323"/>
    <w:rsid w:val="0CA71F60"/>
    <w:rsid w:val="0DD9330A"/>
    <w:rsid w:val="101108E6"/>
    <w:rsid w:val="103D7415"/>
    <w:rsid w:val="11406DCB"/>
    <w:rsid w:val="11B7414A"/>
    <w:rsid w:val="12EF7A0C"/>
    <w:rsid w:val="13141D6C"/>
    <w:rsid w:val="137E5C0B"/>
    <w:rsid w:val="139944F6"/>
    <w:rsid w:val="13AF3329"/>
    <w:rsid w:val="14E66520"/>
    <w:rsid w:val="168A7786"/>
    <w:rsid w:val="16967787"/>
    <w:rsid w:val="16D24F37"/>
    <w:rsid w:val="182B3C43"/>
    <w:rsid w:val="187853EF"/>
    <w:rsid w:val="18FC791C"/>
    <w:rsid w:val="191E331F"/>
    <w:rsid w:val="1A65704A"/>
    <w:rsid w:val="1A7C3C22"/>
    <w:rsid w:val="1B7B3B61"/>
    <w:rsid w:val="1D1545F4"/>
    <w:rsid w:val="1D310DA5"/>
    <w:rsid w:val="1D7F6416"/>
    <w:rsid w:val="1DAD6E20"/>
    <w:rsid w:val="1F213FE3"/>
    <w:rsid w:val="20FE6E35"/>
    <w:rsid w:val="2109137F"/>
    <w:rsid w:val="21BE12BE"/>
    <w:rsid w:val="2272154B"/>
    <w:rsid w:val="245235B9"/>
    <w:rsid w:val="24CD4D78"/>
    <w:rsid w:val="24F5418D"/>
    <w:rsid w:val="274B5DA1"/>
    <w:rsid w:val="29053DA5"/>
    <w:rsid w:val="2A7E00FC"/>
    <w:rsid w:val="2A836A74"/>
    <w:rsid w:val="2BE3434E"/>
    <w:rsid w:val="2C872D80"/>
    <w:rsid w:val="2CC974CA"/>
    <w:rsid w:val="2E122226"/>
    <w:rsid w:val="2E94420C"/>
    <w:rsid w:val="2EBC5D2C"/>
    <w:rsid w:val="2F9B0960"/>
    <w:rsid w:val="327C0EE7"/>
    <w:rsid w:val="32FC14BA"/>
    <w:rsid w:val="33896AAE"/>
    <w:rsid w:val="340345C3"/>
    <w:rsid w:val="343F3397"/>
    <w:rsid w:val="34443A64"/>
    <w:rsid w:val="35216916"/>
    <w:rsid w:val="360A05EA"/>
    <w:rsid w:val="36671B40"/>
    <w:rsid w:val="3ACC7A7D"/>
    <w:rsid w:val="3B086747"/>
    <w:rsid w:val="3B1A145F"/>
    <w:rsid w:val="3D914B92"/>
    <w:rsid w:val="3E07208C"/>
    <w:rsid w:val="3E2C7954"/>
    <w:rsid w:val="3F846127"/>
    <w:rsid w:val="40C21DDB"/>
    <w:rsid w:val="40E95C77"/>
    <w:rsid w:val="416444D2"/>
    <w:rsid w:val="421618E1"/>
    <w:rsid w:val="4600459A"/>
    <w:rsid w:val="463768DE"/>
    <w:rsid w:val="464F521D"/>
    <w:rsid w:val="46DE0537"/>
    <w:rsid w:val="499900FC"/>
    <w:rsid w:val="4C180BCF"/>
    <w:rsid w:val="4C602FA1"/>
    <w:rsid w:val="4C636F4A"/>
    <w:rsid w:val="4C9B13B7"/>
    <w:rsid w:val="4DD00883"/>
    <w:rsid w:val="4FE472C7"/>
    <w:rsid w:val="51E148DA"/>
    <w:rsid w:val="5311795F"/>
    <w:rsid w:val="53224E5A"/>
    <w:rsid w:val="546B190B"/>
    <w:rsid w:val="55F07600"/>
    <w:rsid w:val="5A6A2B15"/>
    <w:rsid w:val="5AD14F8F"/>
    <w:rsid w:val="5C3A500D"/>
    <w:rsid w:val="5D094127"/>
    <w:rsid w:val="5D741D8C"/>
    <w:rsid w:val="5ECE1AB0"/>
    <w:rsid w:val="5ED6636B"/>
    <w:rsid w:val="5EE00711"/>
    <w:rsid w:val="5F392DD6"/>
    <w:rsid w:val="5FBE1C7C"/>
    <w:rsid w:val="600C4704"/>
    <w:rsid w:val="61572CB2"/>
    <w:rsid w:val="61876D1D"/>
    <w:rsid w:val="62F332D6"/>
    <w:rsid w:val="63C04F15"/>
    <w:rsid w:val="645654DA"/>
    <w:rsid w:val="646031E1"/>
    <w:rsid w:val="655A6569"/>
    <w:rsid w:val="66BC2D17"/>
    <w:rsid w:val="67261E2C"/>
    <w:rsid w:val="67CA6AA2"/>
    <w:rsid w:val="68553514"/>
    <w:rsid w:val="69987DEF"/>
    <w:rsid w:val="6A0270AC"/>
    <w:rsid w:val="6FDD1615"/>
    <w:rsid w:val="6FFD63BC"/>
    <w:rsid w:val="704204D2"/>
    <w:rsid w:val="71492180"/>
    <w:rsid w:val="71A800FA"/>
    <w:rsid w:val="72811B56"/>
    <w:rsid w:val="73532402"/>
    <w:rsid w:val="74776FCB"/>
    <w:rsid w:val="74BA4597"/>
    <w:rsid w:val="76571260"/>
    <w:rsid w:val="76754706"/>
    <w:rsid w:val="774E4CD6"/>
    <w:rsid w:val="77923BCB"/>
    <w:rsid w:val="791B4336"/>
    <w:rsid w:val="7A4B1DD6"/>
    <w:rsid w:val="7B34791A"/>
    <w:rsid w:val="7B5D2FA7"/>
    <w:rsid w:val="7BF02CE6"/>
    <w:rsid w:val="7DB00CCE"/>
    <w:rsid w:val="7F3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99"/>
    <w:pPr>
      <w:widowControl/>
      <w:jc w:val="left"/>
    </w:pPr>
    <w:rPr>
      <w:rFonts w:ascii="宋体" w:hAnsi="Courier New" w:cs="宋体"/>
      <w:kern w:val="0"/>
      <w:sz w:val="24"/>
      <w:szCs w:val="24"/>
      <w:lang w:eastAsia="en-US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Plain Text Char"/>
    <w:basedOn w:val="6"/>
    <w:link w:val="2"/>
    <w:locked/>
    <w:uiPriority w:val="99"/>
    <w:rPr>
      <w:rFonts w:ascii="宋体" w:hAnsi="Courier New" w:cs="宋体"/>
      <w:kern w:val="0"/>
      <w:sz w:val="20"/>
      <w:szCs w:val="20"/>
      <w:lang w:eastAsia="en-US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Char Char10"/>
    <w:locked/>
    <w:uiPriority w:val="99"/>
    <w:rPr>
      <w:kern w:val="2"/>
      <w:sz w:val="18"/>
      <w:szCs w:val="18"/>
    </w:rPr>
  </w:style>
  <w:style w:type="character" w:customStyle="1" w:styleId="12">
    <w:name w:val="Char Char6"/>
    <w:uiPriority w:val="99"/>
    <w:rPr>
      <w:kern w:val="2"/>
      <w:sz w:val="18"/>
      <w:szCs w:val="18"/>
    </w:rPr>
  </w:style>
  <w:style w:type="paragraph" w:customStyle="1" w:styleId="13">
    <w:name w:val="1 Char Char Char Char Char Char Char Char Char1 Char"/>
    <w:basedOn w:val="1"/>
    <w:uiPriority w:val="99"/>
    <w:pPr>
      <w:spacing w:line="360" w:lineRule="auto"/>
      <w:ind w:firstLine="200" w:firstLineChars="200"/>
    </w:pPr>
    <w:rPr>
      <w:rFonts w:ascii="仿宋_GB2312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9</Pages>
  <Words>511</Words>
  <Characters>2919</Characters>
  <Lines>0</Lines>
  <Paragraphs>0</Paragraphs>
  <TotalTime>15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2018-03-14T05:04:00Z</dcterms:created>
  <dc:creator>User</dc:creator>
  <cp:lastModifiedBy>泰山-松融雪</cp:lastModifiedBy>
  <cp:lastPrinted>2019-04-25T08:21:29Z</cp:lastPrinted>
  <dcterms:modified xsi:type="dcterms:W3CDTF">2019-04-25T08:21:33Z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