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  <w:t>泰山区综合行政执法局</w:t>
      </w:r>
      <w:bookmarkStart w:id="10" w:name="_GoBack"/>
      <w:bookmarkEnd w:id="10"/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年政府信息公开工作年度报告</w:t>
      </w:r>
    </w:p>
    <w:p>
      <w:pPr>
        <w:pStyle w:val="5"/>
        <w:spacing w:before="0" w:beforeAutospacing="0" w:after="0" w:afterAutospacing="0" w:line="600" w:lineRule="exact"/>
        <w:ind w:firstLine="920" w:firstLineChars="200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根据《中华人民共和国政府信息公开条例》，特向社会公布202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年1月1日起至202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年12月31日止。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一、总体情况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2023年，泰山区综合行政执法局深入贯彻落实《条例》，坚持围绕中心、服务大局，立足部门职能，进一步加强政府信息主动公开工作，不断提升政府信息公开工作质量，推动政务公开工作取得新成效。</w:t>
      </w:r>
    </w:p>
    <w:p>
      <w:pPr>
        <w:ind w:firstLine="643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1.主动公开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2023年，在政府信息公开平台共发布信息85条。包括优化营商环境、部门规章、基本信息、法定职责、工作计划、提案办理等内容，并及时对政府信息公开指南进行了更新，确保办事指南信息为最新内容。</w:t>
      </w:r>
    </w:p>
    <w:p>
      <w:pPr>
        <w:ind w:firstLine="643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2.依申请公开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依法依规做好政府信息公开申请答复，不断规范办理流程，提升办理质量。2023年无政府信息公开申请件，无政府信息公开行政复议、行政诉讼案件。</w:t>
      </w:r>
    </w:p>
    <w:p>
      <w:pPr>
        <w:ind w:firstLine="643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3.政府信息管理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一是严格执行信息公开制度，建立了以办公室主任为初审人，办公室分管领导为复审人，局主要领导为批准人的信息公开保密审查小组，严格把控公开信息的质量。二是局联络员在区微信工作群强化日常检测，接到整改通知按照时间要求完成整改。</w:t>
      </w:r>
    </w:p>
    <w:p>
      <w:pPr>
        <w:ind w:firstLine="643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泰山区政府门户网站是信息公开的第一平台，通过“法定主动公开内容”栏目，可以查阅公开指南和目录以及主动公开的部门信息，并可在线申请政府信息公开。</w:t>
      </w:r>
    </w:p>
    <w:p>
      <w:pPr>
        <w:ind w:firstLine="643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安排人员到区政务公开办公室参加培训，强化工作人员能力水平，提高公开信息的一手工作质量。加强公开信息的督查检查，局政务公开领导小组办公室定期对政府网站更新回复情况进行检查，对信息公开工作进行总结回顾，并纳入考核体系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auto"/>
          <w:sz w:val="32"/>
          <w:szCs w:val="32"/>
        </w:rPr>
        <w:t>主动公开政府信息情况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收到和处理政府信息公开申请情况</w:t>
      </w:r>
    </w:p>
    <w:p>
      <w:pPr>
        <w:numPr>
          <w:ilvl w:val="0"/>
          <w:numId w:val="0"/>
        </w:numPr>
        <w:rPr>
          <w:rFonts w:ascii="黑体" w:hAnsi="黑体" w:eastAsia="黑体"/>
          <w:color w:val="auto"/>
          <w:sz w:val="32"/>
          <w:szCs w:val="32"/>
        </w:rPr>
      </w:pP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四、政府信息公开行政复议、行政诉讼情况</w:t>
      </w:r>
    </w:p>
    <w:p>
      <w:pPr>
        <w:pStyle w:val="5"/>
        <w:spacing w:before="0" w:beforeAutospacing="0" w:after="0" w:afterAutospacing="0" w:line="600" w:lineRule="exact"/>
        <w:ind w:firstLine="480" w:firstLineChars="200"/>
        <w:jc w:val="both"/>
        <w:rPr>
          <w:rFonts w:ascii="Times New Roman" w:hAnsi="Times New Roman"/>
          <w:color w:val="auto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color w:val="auto"/>
          <w:sz w:val="32"/>
          <w:szCs w:val="32"/>
        </w:rPr>
        <w:t>存在的主要问题及改进情况</w:t>
      </w:r>
    </w:p>
    <w:p>
      <w:pPr>
        <w:ind w:firstLine="640" w:firstLineChars="200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  <w:t>（一）存在的主要问题</w:t>
      </w:r>
    </w:p>
    <w:p>
      <w:pPr>
        <w:ind w:firstLine="643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1.政务公开不够规范。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有时存在信息公开不及时、公开内容不全面等问题。</w:t>
      </w:r>
    </w:p>
    <w:p>
      <w:pPr>
        <w:ind w:firstLine="643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2.创新力度有待加强。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政务服务创新和亮点工作不突出，工作多以执行文件要求为主，自主创新较少。</w:t>
      </w:r>
    </w:p>
    <w:p>
      <w:pPr>
        <w:ind w:firstLine="643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3.业务能力还需提高。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能熟悉掌握全省一体化政务服务平台操作的人员相对较少，需进一步扩大培训范围。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  <w:t>（二）改进情况</w:t>
      </w:r>
    </w:p>
    <w:p>
      <w:pPr>
        <w:ind w:firstLine="643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1.加强组织力度。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持续增强对政务公开工作的重视程度，加强人员培训和经费保障，确保政务公开工作力度不减、责任不减、成效不减。</w:t>
      </w:r>
    </w:p>
    <w:p>
      <w:pPr>
        <w:ind w:firstLine="643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2.强化工作举措。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进一步加强政务公开工作文件的学习，结合我局实际，再次梳理政务信息公开工作要点，对应完善工作措施，保障政务信息公开工作质量进一步提升。</w:t>
      </w:r>
    </w:p>
    <w:p>
      <w:pPr>
        <w:ind w:firstLine="643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3.激发创新活力。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加强学习借鉴和沟通交流，不断总结政务公开工作先进经验，打开工作思路，激发创新活力，突出特色亮点工作。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auto"/>
          <w:sz w:val="32"/>
          <w:szCs w:val="32"/>
        </w:rPr>
        <w:t>其他需要报告的事项</w:t>
      </w:r>
    </w:p>
    <w:p>
      <w:pPr>
        <w:ind w:firstLine="640" w:firstLineChars="200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  <w:t>（一）信息处理费收取情况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按照《国务院办公厅关于印发〈政府信息公开信息处理费管理办法〉的通知》（国办函〔2020〕109号）规定的按件、按量收费标准，本年度未产生信息公开处理费。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  <w:t>（二）落实上级主管部门政务公开工作要点情况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为贯彻落实《国务院办公厅关于印发2021年政务公开工作要点的通知》（国办发〔2021〕12号）要求，区综合行政执法局以习近平新时代中国特色社会主义思想为指导，紧紧围绕城市管理中心工作和公众关切，坚持以人民为中心做好政务公开，加强政策发布和解读回应，定期完善政务信息管理和公开平台建设，深化政府信息公开条例的贯彻落实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  <w:t>（三）人大代表建议和政协提案办理结果公开情况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2023年，区综合行政执法局共承办人大代表建议和政协委员提案29件，所有代表建议已全部办理完毕，并向代表作出了答复，所有提案已在规定时限内办复完毕，并向委员作出了答复。吸收采纳29条，不予采纳0条，吸收采纳率100%。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  <w:t>（四）2023年度政务公开工作创新情况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2023年，区综合行政执法局不断创新政务公开工作机制。一是政务公开内容更加充实，对政务公开的范围、政务公开的内容、政务公开的形式、政务公开的制度等作了进一步的明确。二是不断完善政务公开内容，做到内容详实，信息完整，重点领域公开更加全面。三是充分利用政府网站、微信公众号、视频号，进一步拓展宣传渠道。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9A7BBE"/>
    <w:multiLevelType w:val="singleLevel"/>
    <w:tmpl w:val="C59A7BB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E2ZmNjNzRmMjViN2ZiNzE4MmZlNTkxZmNjMGYwZDkifQ=="/>
  </w:docVars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4624A99"/>
    <w:rsid w:val="04661011"/>
    <w:rsid w:val="04BD1BA7"/>
    <w:rsid w:val="0BE44893"/>
    <w:rsid w:val="0C197EFD"/>
    <w:rsid w:val="0C886EAB"/>
    <w:rsid w:val="118F7958"/>
    <w:rsid w:val="15204125"/>
    <w:rsid w:val="153C0E2B"/>
    <w:rsid w:val="17600C4E"/>
    <w:rsid w:val="20315E0F"/>
    <w:rsid w:val="20792A83"/>
    <w:rsid w:val="21537630"/>
    <w:rsid w:val="266222D1"/>
    <w:rsid w:val="277A28B4"/>
    <w:rsid w:val="283D0195"/>
    <w:rsid w:val="2AFC4894"/>
    <w:rsid w:val="2D126E0D"/>
    <w:rsid w:val="2ED9699B"/>
    <w:rsid w:val="31473E7A"/>
    <w:rsid w:val="318E1295"/>
    <w:rsid w:val="364F21ED"/>
    <w:rsid w:val="372142C2"/>
    <w:rsid w:val="388A4CBC"/>
    <w:rsid w:val="3BF75330"/>
    <w:rsid w:val="3FF605CD"/>
    <w:rsid w:val="468B3F91"/>
    <w:rsid w:val="47A0687C"/>
    <w:rsid w:val="4E2F67D9"/>
    <w:rsid w:val="50CD4459"/>
    <w:rsid w:val="528D3EA0"/>
    <w:rsid w:val="540366B0"/>
    <w:rsid w:val="59186333"/>
    <w:rsid w:val="5EEDC3F8"/>
    <w:rsid w:val="60DA1397"/>
    <w:rsid w:val="635D0996"/>
    <w:rsid w:val="6367429A"/>
    <w:rsid w:val="65FF0DA3"/>
    <w:rsid w:val="671F2A18"/>
    <w:rsid w:val="6CA16A6E"/>
    <w:rsid w:val="6D876F5F"/>
    <w:rsid w:val="709E661B"/>
    <w:rsid w:val="76DDF9C0"/>
    <w:rsid w:val="77B81EDB"/>
    <w:rsid w:val="7A387F61"/>
    <w:rsid w:val="7AF79EE2"/>
    <w:rsid w:val="7E5C8C4E"/>
    <w:rsid w:val="7F3F70A9"/>
    <w:rsid w:val="7F7F0ED8"/>
    <w:rsid w:val="7FFEDE2F"/>
    <w:rsid w:val="8FBBAD1D"/>
    <w:rsid w:val="BC375350"/>
    <w:rsid w:val="F77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10</Pages>
  <Words>637</Words>
  <Characters>3634</Characters>
  <Lines>30</Lines>
  <Paragraphs>8</Paragraphs>
  <TotalTime>27</TotalTime>
  <ScaleCrop>false</ScaleCrop>
  <LinksUpToDate>false</LinksUpToDate>
  <CharactersWithSpaces>4263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2020-01-08T02:42:00Z</dcterms:created>
  <dc:creator>Administrator</dc:creator>
  <cp:lastModifiedBy>微信用户</cp:lastModifiedBy>
  <dcterms:modified xsi:type="dcterms:W3CDTF">2024-01-09T02:47:44Z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88C9F9DA849E46FCA024825035A0B913</vt:lpwstr>
  </property>
</Properties>
</file>