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br w:type="textWrapping"/>
      </w:r>
      <w:r>
        <w:t>    根据《中华人民共和国政府信息公开条例》和《国务院办公厅政府信息与政务公开办公室关于印发＜中华人民共和国政府信息公开工作年度报告格式＞的通知》（国办公开办函〔2021〕30号）相关要求，特向社会公布2022年度本机关政府信息公开工作年度报告。全文包括：年度报告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2022年1月1日起至2022年12月31日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2022年以来，泰安市泰山区自然资源局高度重视政府信息公开工作，把其当作一项重要的政治任务来抓，切实增强法治意识和处理能力，加强自然资源管理工作的透明度，认真做好政府信息公开受理各环节具体工作。及时调整工作领导小组，明确专人负责信息公开及平台维护更新等事宜，认真贯彻落实《中华人民共和国政府信息公开条例》所规定的各项内容，积极做好主动公开、依申请公开、政府信息管理、平台建设、监督保障等各项重要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1.主动公开。在政府网站主动公开本行政机关政府信息，做好政府信息公开制度建设，不断完善信息发布内容，对涉及面广、社会关注度高的法规政策和重大措施做好解读回应、政策宣讲、答疑释惑等工作。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2.依申请公开。2022年，本行政机关政府信息公开申请受理63件，申请涉及土地征收、补偿安置等内容,已全部答复。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3.政府信息管理。成立了由局长任组长、分管局长任副组长、各科室负责人为成员的局政务公开领导小组，负责指导、推进、协调、监督全局政府信息公开和政务公开工作。为深入贯彻落实上级关于推进政务公开工作的相关精神要求，落实区委、区政府有关决策部署，依法行政，优化服务，切实保障人民群众知情权、监督权，推进我局政务公开工作，结合工作实际，制定了《泰安市泰山区自然资源局2022年度政务公开工作实施方案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4.政府信息公开平台建设。依托泰安市泰山区人民政府网站，在所属的自然资源专栏，提升优化政府信息公开内容，做到应公开尽公开，同时不断拓宽政府信息公开渠道，积极利用互联网新媒体等平台、渠道公开各类政府信息，同时对政府信息进行多维度展示，提升公开效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5.监督保障。为深入贯彻落实上级关于推进政务公开工作的相关精神要求，结合工作实际，制定了《泰安市泰山区自然资源局2022年度政务公开工作实施方案》。方案中要求：一是加强组织领导。成立局政务公开领导小组，负责推进、指导、协调、监督全局政府信息公开和政务公开工作。二是加强业务培训。制定业务人员培训计划，对全局政务公开工作人员进行培训，提高政务公开工作人员准确把握政策精神的能力。三是加强督查考核。加强对各科室推进政务公开工作的检查，督促抓好落实，明确工作职责，严格责任追究，对政务公开工作不称职的人员进行批评教育，限期整改。对政务公开方面的投诉举报案件要高度重视，认真调查处理，确保各项制度得到落实，促进政务公开工作深入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tbl>
      <w:tblPr>
        <w:tblStyle w:val="3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tbl>
      <w:tblPr>
        <w:tblStyle w:val="3"/>
        <w:tblW w:w="99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635"/>
        <w:gridCol w:w="2850"/>
        <w:gridCol w:w="803"/>
        <w:gridCol w:w="568"/>
        <w:gridCol w:w="568"/>
        <w:gridCol w:w="715"/>
        <w:gridCol w:w="685"/>
        <w:gridCol w:w="568"/>
        <w:gridCol w:w="8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17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等于第三项加第四项之和）</w:t>
            </w:r>
          </w:p>
        </w:tc>
        <w:tc>
          <w:tcPr>
            <w:tcW w:w="474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17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自然人</w:t>
            </w:r>
          </w:p>
        </w:tc>
        <w:tc>
          <w:tcPr>
            <w:tcW w:w="31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法人或其他组织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7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商业企业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科研机构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社会公益组织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法律服务机构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</w:t>
            </w: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51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51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三、本年度办理结果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（三）不予公开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（四）无法提供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（五）不予处理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（六）其他处理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1.申请人无正当理由逾期不补正、行政机关不再处理其政府信息公开申请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2.申请人逾期未按收费通知要求缴纳费用、行政机关不再处理其政府信息公开申请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3.其他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政府信息公开行政复议、行政诉讼情况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left"/>
      </w:pPr>
    </w:p>
    <w:tbl>
      <w:tblPr>
        <w:tblStyle w:val="3"/>
        <w:tblW w:w="99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14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行政复议</w:t>
            </w:r>
          </w:p>
        </w:tc>
        <w:tc>
          <w:tcPr>
            <w:tcW w:w="6838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未经复议直接起诉</w:t>
            </w:r>
          </w:p>
        </w:tc>
        <w:tc>
          <w:tcPr>
            <w:tcW w:w="38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尚未审结</w:t>
            </w:r>
          </w:p>
        </w:tc>
        <w:tc>
          <w:tcPr>
            <w:tcW w:w="14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480" w:firstLineChars="200"/>
        <w:jc w:val="left"/>
      </w:pPr>
      <w:r>
        <w:rPr>
          <w:rFonts w:hint="default"/>
        </w:rPr>
        <w:t>2022年，泰山区自然资源局政务公开工作取得了一定成效，但也存在一些不容忽视的问题，主要表现在：一是全局政务公开意识有待进一步提高，主动公开的深度和广度需要进一步增强；二是公开形式需要进一步优化，用群众语言解读政策、增加与公众互动交流的能力需进一步加强</w:t>
      </w:r>
      <w:bookmarkStart w:id="0" w:name="_GoBack"/>
      <w:bookmarkEnd w:id="0"/>
      <w:r>
        <w:rPr>
          <w:rFonts w:hint="default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/>
        </w:rPr>
      </w:pPr>
      <w:r>
        <w:rPr>
          <w:rFonts w:hint="default"/>
        </w:rPr>
        <w:t>2022年重点对2021年年度报告所提的问题进行整改，通过整改，全局重点领域公开、公开和依申请公开“两项”重点工作以及其他日常工作公开水平和质量均得到了较大提升。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1.依据《政府信息公开信息处理费管理办法》收取信息处理费的情况。2022年区自然资源局无收取信息处理费的事项。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2.本单位落实上级年度政务公开工作要点情况。区自然资源局积极落实区政府办政务公开工作相关要求，组织专人进行信息更新，认真抓好落实。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3.本单位人大代表建议和政协提案办理结果公开情况。2022年泰山区自然资源局共承办人大建议、政协提案7项，其中人大建议2项，政协提案5项。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4.本单位在2022年根据实际，加大了领导力度，优化组织机构，形成了主要领导亲自抓，相关负责人组织实施，层层有人管、层层抓落实的工作格局，健全政务公开工作考核制度，制定了专项工作方案，明确政务公开工作的主要目标、基本要求、有力保障政务公开工作措施的有效落实和高效运转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191EC7"/>
    <w:multiLevelType w:val="singleLevel"/>
    <w:tmpl w:val="C7191EC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jU3ZDczZWM0ZTc4MDlkNDNlZmI5MzBmZmFmZDQifQ=="/>
  </w:docVars>
  <w:rsids>
    <w:rsidRoot w:val="6B341548"/>
    <w:rsid w:val="678A5D7F"/>
    <w:rsid w:val="6B34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2023-02-09T02:27:00Z</dcterms:created>
  <dc:creator>Administrator</dc:creator>
  <cp:lastModifiedBy>Administrator</cp:lastModifiedBy>
  <dcterms:modified xsi:type="dcterms:W3CDTF">2024-01-18T08:03:49Z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ECBFDC29518B4D2A956761702E93B5DE</vt:lpwstr>
  </property>
</Properties>
</file>