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5"/>
          <w:sz w:val="43"/>
          <w:szCs w:val="43"/>
        </w:rPr>
        <w:t>邱家店镇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15"/>
          <w:sz w:val="43"/>
          <w:szCs w:val="43"/>
        </w:rPr>
        <w:t>2021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15"/>
          <w:sz w:val="43"/>
          <w:szCs w:val="43"/>
        </w:rPr>
        <w:t>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根据《中华人民共和国政府信息公开条例</w:t>
      </w:r>
      <w:bookmarkStart w:id="0" w:name="_GoBack"/>
      <w:bookmarkEnd w:id="0"/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》文件要求，结合我镇实际，编制并向社会公布邱家店镇2021年度政府信息公开工作年度报告。如对本报告有任何疑问，请联系：邱家店镇党政综合办公室，联系电话0538-8661112。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2021年，邱家店镇认真贯彻实施《中华人民共和国政府信息公开条例》，全面、深入开展政府信息公开工作。一方面加强政府信息公开工作的领导，进一步完善政务公开各项制度，确保政府信息公开工作持续良好开展，另一方面坚持考核评估，健全完善监督机制，使我镇政务信息公开工作进一步规范化、制度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（一）主动公开政府信息情况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1、主动公开政府信息的数量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2021年我镇共制作获取政府信息总数为10条，其中网站主动公开信息数为10条，依申请公开信息数为0条，不予公开信息数为0条。利用LED、政务公开栏、党务公开栏等其他形式公开54条。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2、主动公开政府信息的主要类别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2021年度我镇网站主动公开信息数为10条。其中：邱家店镇政府信息公开指南为1条，政府信息公开工作年度报告为1条，部门文件为3条，组织机构为0条，工作动态为1条，财政预决算为1条，人事信息为1条，疫情防控专栏1条，“六稳”“六保”专栏1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（二）政府信息依申请公开办理情况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本年度我镇未收到依申请公开政府信息的申请。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（三）政府信息管理情况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为确保信息公开工作落到实处，邱家店镇党政综合办公室为信息公开工作主管部门，并指定专门人员管理此项工作，负责推进、指导、协调、监督全镇信息公开工作，积极与上级对接，形成了上下联动、覆盖面广的信息公开网络体系，保证工作的顺利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（四）政府信息公开平台建设情况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严格按照上级的要求，逐步完善政务平台的建设，在原有的部门文件、工作动态、财政预决算等栏目的基础上，2021年新增设了疫情防控、“六稳六保”工作等政务信息公开专栏，充分发挥电子政务平台作用，实时更新日常工作动态，及时发布权威性政府文件，公开政府财政预决算专题内容，把涉及群众切身利益的信息在重点领域主动公开，确保政府信息公开工作有效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（五）政府信息公开工作的监督保障情况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1、加强制度保障，完善各项信息公开工作制度，确保信息公开内容合理合法合规。2、加强政府网站内容建设，党政综合办公室统一审核发布，严把上传信息的政治关、政策关、法律关、保密关、格式关和文字关；3、安排专人负责，定期将政策法规、政府文件、工作动态等信息进行及时公开，提高政府公信力；4、加强人员专业培训，在机关内部组织开展网站管理与政务信息公开学习培训，提升业务人员操作技能，夯实业务基础，提升政务公开工作水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tbl>
      <w:tblPr>
        <w:tblStyle w:val="3"/>
        <w:tblW w:w="8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2205"/>
        <w:gridCol w:w="2205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本年制发件数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本年废止件数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规章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行政规范性文件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行政许可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行政处罚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行政强制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行政事业性收费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</w:rPr>
        <w:t> </w:t>
      </w:r>
    </w:p>
    <w:tbl>
      <w:tblPr>
        <w:tblStyle w:val="3"/>
        <w:tblW w:w="991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082"/>
        <w:gridCol w:w="3112"/>
        <w:gridCol w:w="764"/>
        <w:gridCol w:w="420"/>
        <w:gridCol w:w="420"/>
        <w:gridCol w:w="687"/>
        <w:gridCol w:w="662"/>
        <w:gridCol w:w="865"/>
        <w:gridCol w:w="12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10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（本列数据的勾稽关系为：第一项加第二项之和，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等于第三项加第四项之和）</w:t>
            </w:r>
          </w:p>
        </w:tc>
        <w:tc>
          <w:tcPr>
            <w:tcW w:w="481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自然人</w:t>
            </w:r>
          </w:p>
        </w:tc>
        <w:tc>
          <w:tcPr>
            <w:tcW w:w="31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法人或其他组织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商业企业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科研机构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社会公益组织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法律服务机构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其他</w:t>
            </w: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51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jc w:val="center"/>
        </w:trPr>
        <w:tc>
          <w:tcPr>
            <w:tcW w:w="51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三、本年度办理结果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（三）不予公开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（四）无法提供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（五）不予处理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5.要求行政机关确认或重新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21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（六）其他处理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3.其他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8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tbl>
      <w:tblPr>
        <w:tblStyle w:val="3"/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（一）当前政府信息公开工作存在的主要问题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2021年，邱家店镇信息公开工作虽不断完善，但主动公开政府信息内容与公众的期望还存在一定的差距。信息公开的质量还需进一步提高；在公开信息内容上还存在盲区；信息公开的工作动态不够及时；上级重要政策文件的解读质量还需进一步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（二）下步政府信息公开工作改进措施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进一步规范政务公开工作，继续推进政务公开标准化、规范化、制度化建设，落实政务公开事项标准目录及制度，保证每一个目录都优质高效地完成和公开；继续加大信息公开力度，注重信息发布的时效性，及时发布相关信息，进一步提高便民为民服务水平；高效使用网络政务公开平台，严格按照有关要求，除了国家秘密、商业秘密和个人隐私以及法律、法规规定不得公开发布的其他政府信息外，加大政府信息公开力度，以确保政府信息公开的完整性、全面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   1.依据《政府信息公开信息处理费管理办法》收取信息处理费的情况。无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   2.本行政机关落实上级年度政务公开工作要点情况。邱家店镇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认真落实年度政务公开工作要点任务，根据区政府办政务公开工作要求，专人开展相关工作，抓好贯彻落实。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   3.本行政机关人大代表建议和政协提案办理结果公开情况.无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29226F36"/>
    <w:rsid w:val="599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2451</Words>
  <Characters>2511</Characters>
  <Lines>0</Lines>
  <Paragraphs>0</Paragraphs>
  <TotalTime>0</TotalTime>
  <ScaleCrop>false</ScaleCrop>
  <LinksUpToDate>false</LinksUpToDate>
  <CharactersWithSpaces>2525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2023-02-16T07:02:00Z</dcterms:created>
  <dc:creator>Administrator</dc:creator>
  <cp:lastModifiedBy>似曾相识</cp:lastModifiedBy>
  <dcterms:modified xsi:type="dcterms:W3CDTF">2023-03-27T06:43:30Z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E72D6E88E77A4D7EA36850203C395A07</vt:lpwstr>
  </property>
</Properties>
</file>