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DC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1F584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65E11E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8993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11D362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3360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1JxPk&#10;1wAAAAgBAAAPAAAAAAAAAAEAIAAAACIAAABkcnMvZG93bnJldi54bWxQSwECFAAUAAAACACHTuJA&#10;QeQrCOkBAACmAwAADgAAAAAAAAABACAAAAAmAQAAZHJzL2Uyb0RvYy54bWxQSwUGAAAAAAYABgBZ&#10;AQAAgQUAAAAA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6F7AF8B2">
      <w:pPr>
        <w:spacing w:line="60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2FE8B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ABA17AD">
      <w:pPr>
        <w:pStyle w:val="8"/>
        <w:rPr>
          <w:rFonts w:hint="eastAsia"/>
          <w:lang w:val="en-US" w:eastAsia="zh-CN"/>
        </w:rPr>
      </w:pPr>
    </w:p>
    <w:p w14:paraId="6DC7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泰安市泰山区人民政府</w:t>
      </w:r>
    </w:p>
    <w:p w14:paraId="22D8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关于印发泰山区</w:t>
      </w:r>
      <w:r>
        <w:rPr>
          <w:rFonts w:hint="eastAsia" w:ascii="方正小标宋简体" w:eastAsia="方正小标宋简体"/>
          <w:sz w:val="44"/>
          <w:szCs w:val="44"/>
        </w:rPr>
        <w:t>加强农机安全生产工作的</w:t>
      </w:r>
    </w:p>
    <w:p w14:paraId="10621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实施意见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</w:p>
    <w:p w14:paraId="5D7A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394546E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各街道办事处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（乡）</w:t>
      </w:r>
      <w:r>
        <w:rPr>
          <w:rFonts w:hint="eastAsia" w:ascii="仿宋_GB2312" w:eastAsia="仿宋_GB2312"/>
          <w:sz w:val="32"/>
          <w:szCs w:val="32"/>
        </w:rPr>
        <w:t>人民政府，区政府</w:t>
      </w:r>
      <w:r>
        <w:rPr>
          <w:rFonts w:hint="eastAsia" w:ascii="仿宋_GB2312" w:eastAsia="仿宋_GB2312"/>
          <w:sz w:val="32"/>
          <w:szCs w:val="32"/>
          <w:lang w:eastAsia="zh-CN"/>
        </w:rPr>
        <w:t>有关部门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813791C"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《泰山区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加强农机安全生产工作的实施意见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已经区政府研究同意，</w:t>
      </w:r>
      <w:r>
        <w:rPr>
          <w:rFonts w:hint="eastAsia" w:ascii="仿宋_GB2312" w:hAnsi="宋体" w:eastAsia="仿宋_GB2312"/>
          <w:sz w:val="32"/>
          <w:szCs w:val="32"/>
        </w:rPr>
        <w:t>现印发给你们，请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认真贯彻</w:t>
      </w:r>
      <w:r>
        <w:rPr>
          <w:rFonts w:hint="eastAsia" w:ascii="仿宋_GB2312" w:hAnsi="宋体" w:eastAsia="仿宋_GB2312"/>
          <w:sz w:val="32"/>
          <w:szCs w:val="32"/>
        </w:rPr>
        <w:t>落实。</w:t>
      </w:r>
    </w:p>
    <w:p w14:paraId="5042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9A9A7A">
      <w:pPr>
        <w:pStyle w:val="8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89EF96">
      <w:pPr>
        <w:rPr>
          <w:rFonts w:hint="eastAsia"/>
        </w:rPr>
      </w:pPr>
    </w:p>
    <w:p w14:paraId="2C26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泰安市泰山区人民政府</w:t>
      </w:r>
    </w:p>
    <w:p w14:paraId="34C08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E3263F8">
      <w:pPr>
        <w:pStyle w:val="8"/>
      </w:pPr>
    </w:p>
    <w:p w14:paraId="39B8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(此件公开发布）</w:t>
      </w:r>
    </w:p>
    <w:p w14:paraId="6565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3F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泰山区加强农机安全生产工作的实施意见</w:t>
      </w:r>
    </w:p>
    <w:p w14:paraId="463D747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D0F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为进一步加强和规范农机安全监管，有效预防和减少农机事故的发生，保障人民群众生命和财产安全，依照《中华人民共和国安全生产法》、《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道路交通安全法》、《农业机械安全监督管理条例》等安全生产法律、法规有关规定，结合我区实际，现就完善农机安全管理工作机制提出如下意见:</w:t>
      </w:r>
    </w:p>
    <w:p w14:paraId="4CC1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 w14:paraId="140C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总书记关于安全生产的重要思想为指引，牢固树立安全发展理念，以创建“平安农机”示范区、开展治本攻坚三年行动为载体，坚持依法管理，严格履行法定职责，公开办事流程，规范农机行政许可、执法、处罚行为；加大农机安全宣传力度，加强源头管理，扎实推进农机安全生产惠农政策；加强部门配合与协调，强化联合执法行动，不断提高农机从业人员的守法观念，努力实现农机安全生产责任全面落实、监管机制基本完善、监管能力明显提高、隐患明显减少，农机从业人员安全意识明显提升，农机安全生产形势继续保持平稳向好。</w:t>
      </w:r>
    </w:p>
    <w:p w14:paraId="40A98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二、重点任务</w:t>
      </w:r>
    </w:p>
    <w:p w14:paraId="31CD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(一)全面落实农机安全生产责任。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党政同责、一岗双责、齐抓共管、失职追责”和“管行业必须管安全、管业务必须管安全、管生产经营必须管安全”的要求，进一步梳理农机安全生产权力清单和责任清单，明确各部门单位监管职责，建立健全区、街道（乡、镇）、村农机安全管理网络，着力构建上下联动、协同有力的农机安全监管责任体系。严格落实农机合作组织、农机大户、农机手等从业人员的安全生产主体责任。</w:t>
      </w:r>
    </w:p>
    <w:p w14:paraId="573B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（二）强化安全隐患排查整治。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全区农机安全生产年度监督检查计划，加大农机安全隐患排查整治工作力度，经常性深入田间地头、路段、场院、机耕道等作业现场开展农机安全生产隐患排查治理活动，按照全覆盖、零容忍、严执法、重实效的总要求，重拳治理农机安全生产违法违规行为，堵塞监管漏洞，落实安全责任和安全措施。认真落实农机安全生产督查、警示约谈制度,确保重大农机安全隐患及时整改到位。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规范农机牌证许可、年度检验，落实责任倒查制度，扎实做好源头管理。深化“平安农机”示范区创建联席会议制度，进一步加强多部门联合执法，建立农机安全生产事故隐患排查治理长效机制，确保农机安全生产。</w:t>
      </w:r>
    </w:p>
    <w:p w14:paraId="72CF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（三）推进农机监理规范化建设。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加强农机安全监理队伍建设,合理设置农机受理、考试、检验、事故处理等岗位和人员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加强政策法规、业务知识和岗位技能培训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提高人员素质。严把拖拉机和联合收割机注册登记关、安全检验关、驾驶证申领关。加强农机安全监理装备建设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提高农机安全监督检查、实地检验、事故勘察、信息平台等装备水平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改善执法服务方式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提升农机安全服务能力。</w:t>
      </w:r>
    </w:p>
    <w:p w14:paraId="6B0F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（四）提升农机安全应急管理水平。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修订完善农业机械事故应急处置预案、农业机械事故处理制度（流程），建立健全突发农业机械事故的应急体系和运行机制，明确组织机构、职责任务、事故受理和报告、勘查、认定等规程，定期组织开展农机事故应急处置演练，努力提高应急处置工作水平。按规定及时做好农机事故报告和统计，严禁漏报、瞒报、误报农机事故，及时收集农机事故信息，分析事故原因，查找农机安全监管薄弱环节，研判安全生产形势，制定有针对性的安全防范措施。</w:t>
      </w:r>
    </w:p>
    <w:p w14:paraId="2FA8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（五）扎实推进“平安农机”创建。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创建全省“平安农机”示范区工作目标，压实责任，加强对创建工作的业务指导和督促检查，通过创建活动，促进部门间协调配合不断加强；推动监管力量向基层延伸下沉，监管网络更加健全；强化农机安全监管能力建设，监管工作规范化、专业化、信息化、便民化水平不断提高；推动农机服务组织主体责任落实，提升农民群众安全生产意识和安全操作技能，农机违法违规行为和安全隐患显著减少，农机安全生产氛围更加浓厚、农机安全意识深入人心。</w:t>
      </w:r>
    </w:p>
    <w:p w14:paraId="561D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三、保障措施</w:t>
      </w:r>
    </w:p>
    <w:p w14:paraId="2F7A0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各有关部门、单位要高度重视农机安全生产工作，将农机安全生产和“平安农机”创建纳入安全生产目标考核，并加强对农机安全生产工作的统筹协调和监督指导。</w:t>
      </w:r>
    </w:p>
    <w:p w14:paraId="7BEDA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（二）完善保障机制。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加强农机安全监理基础设施和装备建设，将农机安全生产工作经费、国务院规定免征的农机安全监理行政事业性收费纳入政府财政预算，保障农机安全生产和创建“平安农机”工作持续开展。</w:t>
      </w:r>
    </w:p>
    <w:p w14:paraId="39600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</w:t>
      </w: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“红线意识”和“底线思维”，以提升农机经营服务组织和农机从业人员安全意识为重点，扎实开展农机宣传“五进”活动。充分利用各类媒体，结合“三夏”、“三秋”等重要农时，广泛宣传安全生产法律、法规和农机安全生产知识，全力营造农机安全生产良好氛围。</w:t>
      </w:r>
    </w:p>
    <w:p w14:paraId="2F20C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（四）强化责任监督。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全面落实农机从业人员的主体责任、政府部门的监管责任和属地管理责任，完善农机安全生产责任追究制度，加强日常监督检查和责任倒查，依法严格追究事故责任。</w:t>
      </w:r>
    </w:p>
    <w:p w14:paraId="58806BB4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1DEE93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89A14D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70AC53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1D5316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385760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B304A2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3388A5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FF3017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9A173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EFFD41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10429E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1774B4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628A21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4BB73D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0A7062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9498B1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AC0EF5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53730E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386672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B0DC26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1905BA"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7DA290">
      <w:pPr>
        <w:pStyle w:val="8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297B71"/>
    <w:p w14:paraId="0091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3A331B">
      <w:pPr>
        <w:pStyle w:val="8"/>
      </w:pPr>
    </w:p>
    <w:p w14:paraId="45A0920E"/>
    <w:p w14:paraId="48395277">
      <w:pPr>
        <w:pStyle w:val="8"/>
      </w:pPr>
    </w:p>
    <w:p w14:paraId="5A2503FA"/>
    <w:p w14:paraId="3F5EC843">
      <w:pPr>
        <w:pStyle w:val="4"/>
      </w:pPr>
    </w:p>
    <w:p w14:paraId="0585661E">
      <w:pPr>
        <w:pStyle w:val="8"/>
      </w:pPr>
    </w:p>
    <w:p w14:paraId="79CA54D3"/>
    <w:p w14:paraId="035A7152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2AE565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00D24D54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4DEDC348"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16E75DE">
      <w:pPr>
        <w:spacing w:line="4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F4DCEA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 w14:paraId="245CB609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 w14:paraId="7DD5AB13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KdLJqj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IzziwYuvC7Lz9v&#10;P3/7/esrrXc/vrNZEqn3WFLstV2H4w79OiTG+yaY9CcubJ+FPZyElfvIBB3O5vOLlxdUQdz7iodE&#10;HzC+kc6wZFRcK5s4Qwm7txipGIXeh6RjbVlf8cvZNMEBDWBDF0+m8UQCbZtz0WlV3yitUwaGdnOt&#10;A9tBGoL8JUqE+1dYKrIC7Ia47BrGo5NQv7Y1iwdP8lh6FTy1YGTNmZb0iJJFgFBGUPqcSCqtbUqQ&#10;eUSPPJPGg6rJ2rj6QFez9UG1HekyyT0nD41C7v44tmnWHu/Jfvx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KdLJqj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 w14:paraId="0CB7565D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2336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 w14:paraId="54DC7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22FF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4EA013B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OTkxY7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EA013B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WU5MmEyZGRmNDUzODE3NmM4YzQzYjcwMjk4YmEifQ=="/>
  </w:docVars>
  <w:rsids>
    <w:rsidRoot w:val="005548B2"/>
    <w:rsid w:val="000B1BD9"/>
    <w:rsid w:val="000C115F"/>
    <w:rsid w:val="002D5129"/>
    <w:rsid w:val="003713A9"/>
    <w:rsid w:val="00487E7C"/>
    <w:rsid w:val="00515BA9"/>
    <w:rsid w:val="005548B2"/>
    <w:rsid w:val="005665C9"/>
    <w:rsid w:val="00727AB3"/>
    <w:rsid w:val="008279C0"/>
    <w:rsid w:val="0097391A"/>
    <w:rsid w:val="009B55CA"/>
    <w:rsid w:val="009F2947"/>
    <w:rsid w:val="00B26438"/>
    <w:rsid w:val="00B4690E"/>
    <w:rsid w:val="00D05AC2"/>
    <w:rsid w:val="00D56FA8"/>
    <w:rsid w:val="00D945C6"/>
    <w:rsid w:val="00DA25D3"/>
    <w:rsid w:val="00DE53B4"/>
    <w:rsid w:val="00E2460B"/>
    <w:rsid w:val="00E676E6"/>
    <w:rsid w:val="02A751D4"/>
    <w:rsid w:val="168801D3"/>
    <w:rsid w:val="1A190AC9"/>
    <w:rsid w:val="1DE817C5"/>
    <w:rsid w:val="2BFE182D"/>
    <w:rsid w:val="3B4433E5"/>
    <w:rsid w:val="3DB10C25"/>
    <w:rsid w:val="3E772B2E"/>
    <w:rsid w:val="3EC06D1F"/>
    <w:rsid w:val="51C86DE6"/>
    <w:rsid w:val="597B7EB1"/>
    <w:rsid w:val="6E365D51"/>
    <w:rsid w:val="718A65D8"/>
    <w:rsid w:val="73465C7A"/>
    <w:rsid w:val="74F139ED"/>
    <w:rsid w:val="7762303D"/>
    <w:rsid w:val="78C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  <w:style w:type="paragraph" w:styleId="4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autoRedefine/>
    <w:qFormat/>
    <w:uiPriority w:val="0"/>
    <w:pPr>
      <w:widowControl/>
      <w:shd w:val="clear" w:color="auto" w:fill="FFFFFF"/>
      <w:spacing w:before="225" w:line="368" w:lineRule="atLeast"/>
      <w:ind w:firstLine="640" w:firstLineChars="200"/>
      <w:jc w:val="left"/>
    </w:pPr>
    <w:rPr>
      <w:rFonts w:ascii="黑体" w:hAnsi="黑体" w:eastAsia="黑体" w:cs="Times New Roman"/>
      <w:color w:val="000000" w:themeColor="text1"/>
      <w:kern w:val="0"/>
      <w:sz w:val="32"/>
      <w:szCs w:val="32"/>
      <w:shd w:val="clear" w:color="auto" w:fill="FFFFFF"/>
      <w14:textFill>
        <w14:solidFill>
          <w14:schemeClr w14:val="tx1"/>
        </w14:solidFill>
      </w14:textFill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2090</Words>
  <Characters>2101</Characters>
  <Lines>14</Lines>
  <Paragraphs>4</Paragraphs>
  <TotalTime>0</TotalTime>
  <ScaleCrop>false</ScaleCrop>
  <LinksUpToDate>false</LinksUpToDate>
  <CharactersWithSpaces>2182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2024-04-09T01:50:00Z</dcterms:created>
  <dc:creator>PC</dc:creator>
  <cp:lastModifiedBy>鲲之大一锅炖不下 </cp:lastModifiedBy>
  <cp:lastPrinted>2024-06-14T01:06:00Z</cp:lastPrinted>
  <dcterms:modified xsi:type="dcterms:W3CDTF">2024-08-20T07:47:09Z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E421E906F1C9419E8452096750481971_13</vt:lpwstr>
  </property>
</Properties>
</file>