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auto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eastAsia="zh-CN"/>
        </w:rPr>
        <w:t>泰安市泰山区信访局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</w:rPr>
        <w:t>202</w:t>
      </w:r>
      <w:r>
        <w:rPr>
          <w:rFonts w:hint="eastAsia" w:ascii="Times New Roman" w:hAnsi="Times New Roman" w:eastAsia="方正小标宋简体"/>
          <w:color w:val="auto"/>
          <w:spacing w:val="10"/>
          <w:sz w:val="44"/>
          <w:szCs w:val="44"/>
          <w:lang w:val="en-US" w:eastAsia="zh-CN"/>
        </w:rPr>
        <w:t>3</w:t>
      </w:r>
      <w:r>
        <w:rPr>
          <w:rFonts w:ascii="Times New Roman" w:hAnsi="Times New Roman" w:eastAsia="方正小标宋简体"/>
          <w:color w:val="auto"/>
          <w:spacing w:val="10"/>
          <w:sz w:val="44"/>
          <w:szCs w:val="44"/>
        </w:rPr>
        <w:t>年政府信息公开工作年度报告</w:t>
      </w:r>
    </w:p>
    <w:p>
      <w:pPr>
        <w:pStyle w:val="5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color w:val="auto"/>
          <w:sz w:val="44"/>
          <w:szCs w:val="44"/>
        </w:rPr>
      </w:pP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根据《中华人民共和国政府信息公开条例》，特向社会公布202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年1月1日起至202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年12月31日止。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ascii="黑体" w:hAnsi="黑体" w:eastAsia="黑体"/>
          <w:color w:val="auto"/>
          <w:sz w:val="32"/>
          <w:szCs w:val="32"/>
        </w:rPr>
        <w:t>一、总体情况</w:t>
      </w:r>
    </w:p>
    <w:p>
      <w:pPr>
        <w:pStyle w:val="5"/>
        <w:widowControl/>
        <w:spacing w:before="0" w:beforeAutospacing="0" w:after="0" w:afterAutospacing="0" w:line="315" w:lineRule="atLeast"/>
        <w:ind w:firstLine="645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</w:rPr>
        <w:t>年，区信访局认真贯彻落实《中华人民共和国政府信息公开条例》，按照区委、区政府安排部署，通过政府网站、政务公开栏等形式稳步推进政府信息公开，为公众提供了快捷方便的服务。本年度没有发生因政府信息应公开而未公开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或公开不及时情况造成的事故或群众投诉，实现了制度性、政策性内容长期公开，阶段性工作逐段公开，经常性工作及时公开，动态性工作随时公开。</w:t>
      </w:r>
    </w:p>
    <w:p>
      <w:pPr>
        <w:adjustRightInd w:val="0"/>
        <w:snapToGrid w:val="0"/>
        <w:spacing w:line="600" w:lineRule="exact"/>
        <w:ind w:firstLine="630"/>
        <w:jc w:val="left"/>
        <w:rPr>
          <w:color w:val="auto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2023年，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区信访局共通过区政府信息公开平台及时公布工作动态、行政权力运行公开等信息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58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条。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15" w:lineRule="atLeast"/>
        <w:ind w:firstLine="643" w:firstLineChars="200"/>
        <w:rPr>
          <w:rFonts w:ascii="仿宋_GB2312" w:hAnsi="微软雅黑" w:eastAsia="仿宋_GB2312" w:cs="仿宋_GB2312"/>
          <w:color w:val="auto"/>
          <w:sz w:val="31"/>
          <w:szCs w:val="31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202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3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年区信访局收到政府信息公开申请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val="en-US" w:eastAsia="zh-CN"/>
        </w:rPr>
        <w:t>0条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。</w:t>
      </w:r>
    </w:p>
    <w:p>
      <w:pPr>
        <w:pStyle w:val="5"/>
        <w:widowControl/>
        <w:numPr>
          <w:ilvl w:val="0"/>
          <w:numId w:val="0"/>
        </w:numPr>
        <w:spacing w:before="0" w:beforeAutospacing="0" w:after="0" w:afterAutospacing="0" w:line="315" w:lineRule="atLeast"/>
        <w:ind w:firstLine="643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val="en-US" w:eastAsia="zh-CN"/>
        </w:rPr>
        <w:t>2023年区信访局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进一步健全完善政府信息公开审核发布管理制度，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</w:rPr>
        <w:t>对将进入公开程序的各类政府信息</w:t>
      </w:r>
      <w:r>
        <w:rPr>
          <w:rFonts w:hint="eastAsia" w:ascii="仿宋_GB2312" w:hAnsi="微软雅黑" w:eastAsia="仿宋_GB2312" w:cs="仿宋_GB2312"/>
          <w:color w:val="auto"/>
          <w:sz w:val="31"/>
          <w:szCs w:val="31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严格落实保密审查机制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</w:rPr>
        <w:t>从源头上规范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政府</w:t>
      </w:r>
      <w:r>
        <w:rPr>
          <w:rFonts w:hint="eastAsia" w:ascii="仿宋_GB2312" w:eastAsia="仿宋_GB2312"/>
          <w:color w:val="auto"/>
          <w:sz w:val="32"/>
          <w:szCs w:val="32"/>
        </w:rPr>
        <w:t>信息公开发布行为，确保该公开的全部公开到位，不该公开的坚决防止失泄密问题发生。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区信访局着力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推进政府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信息公开平台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规范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化建设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，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对平台信息发布的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政治关、政策关、文字关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  <w:t>进行层层把关，确保了局政府信息平台规范化运转</w:t>
      </w: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。</w:t>
      </w:r>
    </w:p>
    <w:p>
      <w:pPr>
        <w:pStyle w:val="12"/>
        <w:numPr>
          <w:ilvl w:val="0"/>
          <w:numId w:val="0"/>
        </w:numPr>
        <w:ind w:firstLine="643" w:firstLineChars="200"/>
        <w:rPr>
          <w:rFonts w:hint="eastAsia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仿宋_GB2312" w:hAnsi="微软雅黑" w:eastAsia="仿宋_GB2312" w:cs="仿宋_GB2312"/>
          <w:color w:val="auto"/>
          <w:kern w:val="0"/>
          <w:sz w:val="31"/>
          <w:szCs w:val="31"/>
          <w:lang w:val="en-US" w:eastAsia="zh-CN" w:bidi="ar-SA"/>
        </w:rPr>
        <w:t>区信访局成立以局主要负责同志为组长，班子成员为副组长，各科室负责人为成员的政府信息公开工作领导小组，统筹谋划部署、定期调度推进政府信息公开各项工作，确保了局政府信息公开工作高质高效开展。 建立健全规范的监督管理机制，加大政务公开监督力度，成立了政务公开监督小组，明确了“公开内容是否真实、公开执行是否及时、公开范围是否合理、公开效果是否明显”四条政务公开检查标准，并结合实际进行全面检查，强化动态管理，发现问题及时纠正。2023年，区信访局明确由1名班子成员分工政务公开工作，1名同志具体负责，5名同志参与，本年度开展了2次业务培训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二、</w:t>
      </w:r>
      <w:r>
        <w:rPr>
          <w:rFonts w:ascii="黑体" w:hAnsi="黑体" w:eastAsia="黑体"/>
          <w:color w:val="auto"/>
          <w:sz w:val="32"/>
          <w:szCs w:val="32"/>
        </w:rPr>
        <w:t>主动公开政府信息情况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6"/>
        <w:gridCol w:w="2236"/>
        <w:gridCol w:w="2237"/>
        <w:gridCol w:w="22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本年制发件数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本年废止件数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 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Cs w:val="21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</w:rPr>
              <w:t>　</w:t>
            </w:r>
            <w:r>
              <w:rPr>
                <w:rFonts w:hint="eastAsia" w:ascii="仿宋_GB2312" w:hAnsi="Calibri" w:eastAsia="仿宋_GB2312" w:cs="Calibri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ind w:firstLine="640" w:firstLineChars="200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三、</w:t>
      </w:r>
      <w:r>
        <w:rPr>
          <w:rFonts w:ascii="黑体" w:hAnsi="黑体" w:eastAsia="黑体"/>
          <w:color w:val="auto"/>
          <w:sz w:val="32"/>
          <w:szCs w:val="32"/>
        </w:rPr>
        <w:t>收到和处理政府信息公开申请情况</w:t>
      </w:r>
    </w:p>
    <w:tbl>
      <w:tblPr>
        <w:tblStyle w:val="6"/>
        <w:tblW w:w="991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829"/>
        <w:gridCol w:w="567"/>
        <w:gridCol w:w="567"/>
        <w:gridCol w:w="731"/>
        <w:gridCol w:w="708"/>
        <w:gridCol w:w="567"/>
        <w:gridCol w:w="8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楷体_GB2312" w:hAnsi="黑体" w:eastAsia="楷体_GB2312"/>
                <w:color w:val="auto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widowControl/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  <w:r>
              <w:rPr>
                <w:rFonts w:hint="eastAsia" w:ascii="楷体_GB2312" w:hAnsi="黑体" w:eastAsia="楷体_GB2312"/>
                <w:color w:val="auto"/>
                <w:kern w:val="0"/>
                <w:szCs w:val="21"/>
              </w:rPr>
              <w:t>等于第三项加第四项之和）</w:t>
            </w:r>
          </w:p>
        </w:tc>
        <w:tc>
          <w:tcPr>
            <w:tcW w:w="482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自然人</w:t>
            </w:r>
          </w:p>
        </w:tc>
        <w:tc>
          <w:tcPr>
            <w:tcW w:w="314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法人或其他组织</w:t>
            </w:r>
          </w:p>
        </w:tc>
        <w:tc>
          <w:tcPr>
            <w:tcW w:w="85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  <w:tc>
          <w:tcPr>
            <w:tcW w:w="829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商业企业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科研机构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7" w:leftChars="-51" w:right="-107" w:rightChars="-5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社会公益组织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ind w:left="-106" w:leftChars="-51" w:right="-107" w:rightChars="-51" w:hanging="1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法律服务机构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ind w:left="-63" w:leftChars="-30" w:right="-134" w:rightChars="-64"/>
              <w:jc w:val="center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其他</w:t>
            </w:r>
          </w:p>
        </w:tc>
        <w:tc>
          <w:tcPr>
            <w:tcW w:w="85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Times New Roman" w:eastAsia="仿宋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（一）予以公开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）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1.属于国家秘密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3.危及“三安全一稳定”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5.属于三类内部事务信息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7.属于行政执法案卷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1.本机关不掌握相关政府信息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ind w:left="-107" w:leftChars="-51"/>
              <w:rPr>
                <w:rFonts w:ascii="黑体" w:hAnsi="黑体" w:eastAsia="黑体"/>
                <w:color w:val="auto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2.重复申请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3.要求提供公开出版物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200" w:lineRule="exact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4.无正当理由大量反复申请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line="200" w:lineRule="exact"/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5.要求行政机关确认或重新</w:t>
            </w:r>
          </w:p>
          <w:p>
            <w:pPr>
              <w:widowControl/>
              <w:spacing w:line="300" w:lineRule="exact"/>
              <w:ind w:firstLine="210" w:firstLineChars="100"/>
              <w:rPr>
                <w:rFonts w:ascii="仿宋_GB2312" w:hAnsi="黑体" w:eastAsia="仿宋_GB2312"/>
                <w:color w:val="auto"/>
                <w:szCs w:val="21"/>
              </w:rPr>
            </w:pPr>
            <w:r>
              <w:rPr>
                <w:rFonts w:hint="eastAsia" w:ascii="仿宋_GB2312" w:hAnsi="黑体" w:eastAsia="仿宋_GB2312"/>
                <w:color w:val="auto"/>
                <w:kern w:val="0"/>
                <w:szCs w:val="21"/>
              </w:rPr>
              <w:t>出具已获取信息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楷体" w:eastAsia="仿宋_GB2312"/>
                <w:color w:val="auto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1.申请人无正当理由逾期不补正、行政机关不再处理其政府信息公开申请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2.申请人逾期未按收费通知要求缴纳费用、行政机关不再处理其政府信息公开申请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仿宋_GB2312" w:hAnsi="黑体" w:eastAsia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  <w:color w:val="auto"/>
              </w:rPr>
              <w:t>3.其他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（七）总计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黑体" w:hAnsi="黑体" w:eastAsia="黑体"/>
                <w:color w:val="auto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color w:val="auto"/>
                <w:kern w:val="0"/>
                <w:szCs w:val="21"/>
              </w:rPr>
              <w:t>四、结转下年度继续办理</w:t>
            </w:r>
          </w:p>
        </w:tc>
        <w:tc>
          <w:tcPr>
            <w:tcW w:w="82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3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708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851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/>
          <w:color w:val="auto"/>
        </w:rPr>
      </w:pPr>
      <w:r>
        <w:rPr>
          <w:rFonts w:ascii="黑体" w:hAnsi="黑体" w:eastAsia="黑体"/>
          <w:color w:val="auto"/>
          <w:sz w:val="32"/>
          <w:szCs w:val="32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49" w:leftChars="-71" w:right="-170" w:rightChars="-8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43" w:leftChars="-21" w:right="-132" w:rightChars="-63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2" w:leftChars="-39" w:right="-97" w:rightChars="-4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18" w:leftChars="-56" w:right="-118" w:rightChars="-56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</w:t>
            </w:r>
          </w:p>
          <w:p>
            <w:pPr>
              <w:widowControl/>
              <w:spacing w:line="320" w:lineRule="exact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bookmarkStart w:id="9" w:name="_Hlk67039688"/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黑体" w:hAnsi="黑体" w:eastAsia="黑体"/>
                <w:color w:val="auto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05" w:leftChars="-50" w:right="-126" w:rightChars="-60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86" w:leftChars="-41" w:right="-88" w:rightChars="-42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26" w:leftChars="-60" w:right="-136" w:rightChars="-65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</w:t>
            </w:r>
          </w:p>
          <w:p>
            <w:pPr>
              <w:widowControl/>
              <w:ind w:left="-164" w:leftChars="-78" w:right="-153" w:rightChars="-73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99" w:leftChars="-47" w:right="-78" w:rightChars="-37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  <w:p>
            <w:pPr>
              <w:widowControl/>
              <w:ind w:left="-136" w:leftChars="-65" w:right="-124" w:rightChars="-59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其他</w:t>
            </w:r>
          </w:p>
          <w:p>
            <w:pPr>
              <w:widowControl/>
              <w:ind w:left="-173" w:leftChars="-83" w:right="-134" w:rightChars="-64" w:hanging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ind w:left="-67" w:leftChars="-33" w:right="-105" w:rightChars="-50" w:hanging="2" w:hangingChars="1"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color w:val="auto"/>
              </w:rPr>
            </w:pPr>
            <w:r>
              <w:rPr>
                <w:rFonts w:ascii="黑体" w:hAnsi="黑体" w:eastAsia="黑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仿宋_GB2312" w:hAnsi="Times New Roman" w:eastAsia="仿宋_GB2312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Times New Roman" w:eastAsia="仿宋_GB2312"/>
                <w:color w:val="auto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hint="eastAsia" w:ascii="Times New Roman" w:hAnsi="Times New Roman" w:eastAsiaTheme="minorEastAsia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lang w:val="en-US" w:eastAsia="zh-CN"/>
              </w:rPr>
              <w:t>0</w:t>
            </w:r>
          </w:p>
        </w:tc>
      </w:tr>
    </w:tbl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五、</w:t>
      </w:r>
      <w:r>
        <w:rPr>
          <w:rFonts w:ascii="黑体" w:hAnsi="黑体" w:eastAsia="黑体"/>
          <w:color w:val="auto"/>
          <w:sz w:val="32"/>
          <w:szCs w:val="32"/>
        </w:rPr>
        <w:t>存在的主要问题及改进情况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楷体_GB2312" w:eastAsia="仿宋_GB2312" w:cs="楷体_GB2312"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存在的主要问题：政府信息公开工作的专业化水平有待提升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仿宋_GB2312" w:hAnsi="楷体_GB2312" w:eastAsia="仿宋_GB2312" w:cs="楷体_GB2312"/>
          <w:color w:val="auto"/>
          <w:sz w:val="32"/>
          <w:szCs w:val="32"/>
        </w:rPr>
      </w:pP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针对上述问题，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区信访局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</w:rPr>
        <w:t>将</w:t>
      </w:r>
      <w:r>
        <w:rPr>
          <w:rFonts w:hint="eastAsia" w:ascii="仿宋_GB2312" w:hAnsi="楷体_GB2312" w:eastAsia="仿宋_GB2312" w:cs="楷体_GB2312"/>
          <w:color w:val="auto"/>
          <w:sz w:val="32"/>
          <w:szCs w:val="32"/>
          <w:lang w:eastAsia="zh-CN"/>
        </w:rPr>
        <w:t>从以下方面改进提升：一是对政府信息公开工作中遇到的困难和问题，及时与区政府信息公开管理部门沟通汇报，借助专业力量来解决问题、推进工作；二是加强政府信息公开工作实战能力培训，通过“引进来”和“走出去”相结合的方式，吃透上级工作要求，学习先进地区经验做法，不断提高政府信息公开工作的能力和水平。</w:t>
      </w:r>
    </w:p>
    <w:p>
      <w:pPr>
        <w:pStyle w:val="5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六、</w:t>
      </w:r>
      <w:r>
        <w:rPr>
          <w:rFonts w:ascii="黑体" w:hAnsi="黑体" w:eastAsia="黑体"/>
          <w:color w:val="auto"/>
          <w:sz w:val="32"/>
          <w:szCs w:val="32"/>
        </w:rPr>
        <w:t>其他需要报告的事项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1.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年度，根据《政府信息公开信息处理费管理办法》，区信访局共收取信息公开处理费0元。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</w:pPr>
      <w:r>
        <w:rPr>
          <w:rFonts w:hint="eastAsia" w:ascii="仿宋_GB2312" w:eastAsia="仿宋_GB2312"/>
          <w:color w:val="auto"/>
          <w:sz w:val="32"/>
          <w:szCs w:val="32"/>
        </w:rPr>
        <w:t>2</w:t>
      </w:r>
      <w:r>
        <w:rPr>
          <w:rFonts w:ascii="仿宋_GB2312" w:eastAsia="仿宋_GB2312"/>
          <w:color w:val="auto"/>
          <w:sz w:val="32"/>
          <w:szCs w:val="32"/>
        </w:rPr>
        <w:t>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年度，在区委、区政府的正确领导和区政务公开办公室的关心指导下，区信访局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认真贯彻落实《中华人民共和国政府信息公开条例》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以及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上级年度政务公开工作要点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根据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我局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实际情况，进一步健全组织机构、加强监督检查，积极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稳妥</w:t>
      </w:r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地开展政府信息公开工作，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保证</w:t>
      </w:r>
      <w:bookmarkStart w:id="10" w:name="_GoBack"/>
      <w:bookmarkEnd w:id="10"/>
      <w:r>
        <w:rPr>
          <w:rFonts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了政府信息公开工作依法、及时、准确、有序地开展。</w:t>
      </w:r>
      <w:r>
        <w:rPr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一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是健全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完善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制度。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对信息公开遵循的原则、内容形式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、审核发布流程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等作出具体规定，并健全了组织领导和责任追究制度。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二是明确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职责任务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指定专人负责信息公开工作，做好公开信息审查、信息报送、实时更新等工作。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三是加强队伍建设。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定期组织业务培训，及时报送工作动态信息，严格执行公开审查程序，确保信息公开的及时性、准确性。</w:t>
      </w:r>
      <w:r>
        <w:rPr>
          <w:rStyle w:val="8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四是加强监督检查</w:t>
      </w:r>
      <w:r>
        <w:rPr>
          <w:rStyle w:val="8"/>
          <w:rFonts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1"/>
          <w:szCs w:val="31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局政务公开监督小组对政务公开相关事项进行全面检查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，及时做好检查记录，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发现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问题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及时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提出整改建议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  <w:lang w:eastAsia="zh-CN"/>
        </w:rPr>
        <w:t>，并督促落实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1"/>
          <w:szCs w:val="31"/>
        </w:rPr>
        <w:t>。</w:t>
      </w:r>
    </w:p>
    <w:p>
      <w:pPr>
        <w:ind w:firstLine="640" w:firstLineChars="20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ascii="仿宋_GB2312" w:eastAsia="仿宋_GB2312"/>
          <w:color w:val="auto"/>
          <w:sz w:val="32"/>
          <w:szCs w:val="32"/>
        </w:rPr>
        <w:t>3.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年度，区信访局收到、办理</w:t>
      </w:r>
      <w:r>
        <w:rPr>
          <w:rFonts w:hint="eastAsia" w:ascii="仿宋_GB2312" w:eastAsia="仿宋_GB2312"/>
          <w:color w:val="auto"/>
          <w:sz w:val="32"/>
          <w:szCs w:val="32"/>
        </w:rPr>
        <w:t>人大代表建议和政协提案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0条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ascii="仿宋_GB2312" w:eastAsia="仿宋_GB2312"/>
          <w:color w:val="auto"/>
          <w:sz w:val="32"/>
          <w:szCs w:val="32"/>
        </w:rPr>
      </w:pPr>
      <w:r>
        <w:rPr>
          <w:rFonts w:ascii="仿宋_GB2312" w:eastAsia="仿宋_GB2312"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2023年，</w:t>
      </w:r>
      <w:r>
        <w:rPr>
          <w:rFonts w:hint="eastAsia" w:ascii="仿宋_GB2312" w:eastAsia="仿宋_GB2312"/>
          <w:color w:val="auto"/>
          <w:sz w:val="32"/>
          <w:szCs w:val="32"/>
        </w:rPr>
        <w:t>区信访局始终把推行政务公开作为建设服务型政府的有效举措，按照“上下联动、整体推进、规范运作、务求实效”的工作思路，持之以恒予以推进，逐步形成全方位、多层面、立体式的政务公开格局。</w:t>
      </w: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DdkYTM1OWNmZGZhNTVkNTdmNGIyYmEzYjJlNGQwZDYifQ=="/>
  </w:docVars>
  <w:rsids>
    <w:rsidRoot w:val="009036FB"/>
    <w:rsid w:val="003F5380"/>
    <w:rsid w:val="005F04B3"/>
    <w:rsid w:val="007043DD"/>
    <w:rsid w:val="00725311"/>
    <w:rsid w:val="007C0E41"/>
    <w:rsid w:val="008260F2"/>
    <w:rsid w:val="008510D4"/>
    <w:rsid w:val="008E79FC"/>
    <w:rsid w:val="009036FB"/>
    <w:rsid w:val="00A6635A"/>
    <w:rsid w:val="00A935C0"/>
    <w:rsid w:val="04624A99"/>
    <w:rsid w:val="04661011"/>
    <w:rsid w:val="04BD1BA7"/>
    <w:rsid w:val="0BE44893"/>
    <w:rsid w:val="0C197EFD"/>
    <w:rsid w:val="0C886EAB"/>
    <w:rsid w:val="118F7958"/>
    <w:rsid w:val="153C0E2B"/>
    <w:rsid w:val="17600C4E"/>
    <w:rsid w:val="1B8B6108"/>
    <w:rsid w:val="1F8752D7"/>
    <w:rsid w:val="20315E0F"/>
    <w:rsid w:val="20792A83"/>
    <w:rsid w:val="21537630"/>
    <w:rsid w:val="283D0195"/>
    <w:rsid w:val="2D126E0D"/>
    <w:rsid w:val="2ED9699B"/>
    <w:rsid w:val="31473E7A"/>
    <w:rsid w:val="318E1295"/>
    <w:rsid w:val="364F21ED"/>
    <w:rsid w:val="372142C2"/>
    <w:rsid w:val="388A4CBC"/>
    <w:rsid w:val="3BF75330"/>
    <w:rsid w:val="3C026CDA"/>
    <w:rsid w:val="3FF605CD"/>
    <w:rsid w:val="43415F4E"/>
    <w:rsid w:val="468B3F91"/>
    <w:rsid w:val="4CA50CD6"/>
    <w:rsid w:val="4E2F67D9"/>
    <w:rsid w:val="4F492DD9"/>
    <w:rsid w:val="50CD4459"/>
    <w:rsid w:val="540366B0"/>
    <w:rsid w:val="59186333"/>
    <w:rsid w:val="5EEDC3F8"/>
    <w:rsid w:val="60DA1397"/>
    <w:rsid w:val="635D0996"/>
    <w:rsid w:val="65FF0DA3"/>
    <w:rsid w:val="66195192"/>
    <w:rsid w:val="671F2A18"/>
    <w:rsid w:val="6D876F5F"/>
    <w:rsid w:val="6E137E92"/>
    <w:rsid w:val="755E43B3"/>
    <w:rsid w:val="76DDF9C0"/>
    <w:rsid w:val="77B81EDB"/>
    <w:rsid w:val="7A387F61"/>
    <w:rsid w:val="7AF79EE2"/>
    <w:rsid w:val="7E5C8C4E"/>
    <w:rsid w:val="7F3F70A9"/>
    <w:rsid w:val="7F7F0ED8"/>
    <w:rsid w:val="7FFEDE2F"/>
    <w:rsid w:val="8FBBAD1D"/>
    <w:rsid w:val="BC375350"/>
    <w:rsid w:val="F77C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Www.Ndeer.Com</Company>
  <Pages>10</Pages>
  <Words>637</Words>
  <Characters>3634</Characters>
  <Lines>30</Lines>
  <Paragraphs>8</Paragraphs>
  <TotalTime>6</TotalTime>
  <ScaleCrop>false</ScaleCrop>
  <LinksUpToDate>false</LinksUpToDate>
  <CharactersWithSpaces>4263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2020-01-08T02:42:00Z</dcterms:created>
  <dc:creator>Administrator</dc:creator>
  <cp:lastModifiedBy>Administrator</cp:lastModifiedBy>
  <cp:lastPrinted>2024-01-12T06:24:00Z</cp:lastPrinted>
  <dcterms:modified xsi:type="dcterms:W3CDTF">2024-01-15T03:24:08Z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88C9F9DA849E46FCA024825035A0B913</vt:lpwstr>
  </property>
</Properties>
</file>